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36" w:rsidRDefault="00872372">
      <w:pPr>
        <w:spacing w:line="345" w:lineRule="auto"/>
        <w:jc w:val="center"/>
        <w:rPr>
          <w:sz w:val="36"/>
          <w:lang w:val="ru-RU"/>
        </w:rPr>
        <w:sectPr w:rsidR="00B34A36">
          <w:footerReference w:type="default" r:id="rId8"/>
          <w:type w:val="continuous"/>
          <w:pgSz w:w="11910" w:h="16840"/>
          <w:pgMar w:top="1040" w:right="660" w:bottom="0" w:left="70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 w:rsidRPr="00872372">
        <w:rPr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726.6pt">
            <v:imagedata r:id="rId9" o:title="Буторина"/>
          </v:shape>
        </w:pict>
      </w:r>
    </w:p>
    <w:p w:rsidR="00B34A36" w:rsidRDefault="006E20B5">
      <w:pPr>
        <w:pStyle w:val="a6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Оглавление</w:t>
      </w:r>
    </w:p>
    <w:p w:rsidR="00B34A36" w:rsidRDefault="002720C1">
      <w:pPr>
        <w:pStyle w:val="10"/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6E20B5"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w:anchor="_Toc70367833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 Целевой раздел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_Toc70367833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34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1.1. Пояснительная записка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_Toc70367834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10"/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35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_Toc70367835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36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1.2. Практическая значимость программы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_Toc70367836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37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1.3. Цель и задачи реализации Программы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_Toc70367837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41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1.4. Принципы и подходы к формированию программы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_Toc70367841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42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1.5. Значимые для разработки и реализации программы характеристики, в том числе характеристики особенностей развития детей дошкольного возраста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_Toc70367842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47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1.6. Планируемые результаты освоения Программы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_Toc70367847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48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1.7. Форма подведения итогов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_Toc70367848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10"/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49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2. Содержательный раздел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_Toc70367849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0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2.1 Учебный план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_Toc70367850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1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2.2 Календарный</w:t>
        </w:r>
        <w:r w:rsidR="006E20B5">
          <w:rPr>
            <w:rStyle w:val="a7"/>
            <w:rFonts w:ascii="Times New Roman" w:hAnsi="Times New Roman"/>
            <w:noProof/>
            <w:spacing w:val="-3"/>
            <w:sz w:val="28"/>
            <w:szCs w:val="28"/>
          </w:rPr>
          <w:t xml:space="preserve"> </w:t>
        </w:r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учебный</w:t>
        </w:r>
        <w:r w:rsidR="006E20B5">
          <w:rPr>
            <w:rStyle w:val="a7"/>
            <w:rFonts w:ascii="Times New Roman" w:hAnsi="Times New Roman"/>
            <w:noProof/>
            <w:spacing w:val="-2"/>
            <w:sz w:val="28"/>
            <w:szCs w:val="28"/>
          </w:rPr>
          <w:t xml:space="preserve"> </w:t>
        </w:r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график</w:t>
        </w:r>
        <w:r w:rsidR="006E20B5">
          <w:rPr>
            <w:rStyle w:val="a7"/>
            <w:rFonts w:ascii="Times New Roman" w:hAnsi="Times New Roman"/>
            <w:noProof/>
            <w:spacing w:val="-2"/>
            <w:sz w:val="28"/>
            <w:szCs w:val="28"/>
          </w:rPr>
          <w:t xml:space="preserve"> </w:t>
        </w:r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–</w:t>
        </w:r>
        <w:r w:rsidR="006E20B5">
          <w:rPr>
            <w:rStyle w:val="a7"/>
            <w:rFonts w:ascii="Times New Roman" w:hAnsi="Times New Roman"/>
            <w:noProof/>
            <w:spacing w:val="-2"/>
            <w:sz w:val="28"/>
            <w:szCs w:val="28"/>
          </w:rPr>
          <w:t xml:space="preserve"> </w:t>
        </w:r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1</w:t>
        </w:r>
        <w:r w:rsidR="006E20B5">
          <w:rPr>
            <w:rStyle w:val="a7"/>
            <w:rFonts w:ascii="Times New Roman" w:hAnsi="Times New Roman"/>
            <w:noProof/>
            <w:spacing w:val="-2"/>
            <w:sz w:val="28"/>
            <w:szCs w:val="28"/>
          </w:rPr>
          <w:t xml:space="preserve"> </w:t>
        </w:r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год</w:t>
        </w:r>
        <w:r w:rsidR="006E20B5">
          <w:rPr>
            <w:rStyle w:val="a7"/>
            <w:rFonts w:ascii="Times New Roman" w:hAnsi="Times New Roman"/>
            <w:noProof/>
            <w:spacing w:val="-2"/>
            <w:sz w:val="28"/>
            <w:szCs w:val="28"/>
          </w:rPr>
          <w:t xml:space="preserve"> </w:t>
        </w:r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обучения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_Toc70367851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2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2.3 Тематическое планирование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_Toc70367852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10"/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3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3. Организационный раздел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_Toc70367853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4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3.1 Структура деятельности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_Toc70367854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5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3.2 Сотрудничество с родителями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_Toc70367855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6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3.3 Средства, необходимые для реализации программы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_Toc70367856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7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3.4 Методическое обеспечение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_Toc70367857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20"/>
        <w:tabs>
          <w:tab w:val="right" w:leader="dot" w:pos="10540"/>
        </w:tabs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8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3.5 Оценочные материалы (мониторинг)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_Toc70367858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B26317">
      <w:pPr>
        <w:pStyle w:val="10"/>
        <w:rPr>
          <w:rFonts w:ascii="Times New Roman" w:eastAsia="Malgun Gothic" w:hAnsi="Times New Roman"/>
          <w:noProof/>
          <w:sz w:val="28"/>
          <w:szCs w:val="28"/>
          <w:lang w:eastAsia="ru-RU"/>
        </w:rPr>
      </w:pPr>
      <w:hyperlink w:anchor="_Toc70367859" w:history="1">
        <w:r w:rsidR="006E20B5">
          <w:rPr>
            <w:rStyle w:val="a7"/>
            <w:rFonts w:ascii="Times New Roman" w:hAnsi="Times New Roman"/>
            <w:noProof/>
            <w:sz w:val="28"/>
            <w:szCs w:val="28"/>
          </w:rPr>
          <w:t>ПРИЛОЖЕНИЕ - образцы работ для проведения занятий</w:t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E20B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_Toc70367859 \h </w:instrTex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C6090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2720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34A36" w:rsidRDefault="002720C1">
      <w:r>
        <w:rPr>
          <w:b/>
          <w:bCs/>
          <w:sz w:val="28"/>
          <w:szCs w:val="28"/>
        </w:rPr>
        <w:fldChar w:fldCharType="end"/>
      </w: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34A36">
      <w:pPr>
        <w:rPr>
          <w:rFonts w:eastAsia="Calibri"/>
          <w:b/>
          <w:sz w:val="28"/>
          <w:szCs w:val="28"/>
        </w:rPr>
      </w:pPr>
    </w:p>
    <w:p w:rsidR="00B34A36" w:rsidRDefault="00B26317">
      <w:pPr>
        <w:rPr>
          <w:b/>
          <w:sz w:val="28"/>
        </w:rPr>
      </w:pPr>
      <w:r>
        <w:rPr>
          <w:noProof/>
        </w:rPr>
        <w:pict>
          <v:shape id="_x0000_s1027" style="position:absolute;margin-left:0;margin-top:0;width:595pt;height:841pt;z-index:-2;mso-position-horizontal-relative:page;mso-position-vertical-relative:page;v-text-anchor:middle" coordsize="11900,16820" o:spt="100" adj="0,2147483647,0" path="m,l11900,m,16820l,e" filled="f" stroked="f">
            <v:stroke joinstyle="round"/>
            <v:formulas/>
            <v:path o:connecttype="segments"/>
            <w10:wrap anchorx="page" anchory="page"/>
          </v:shape>
        </w:pict>
      </w:r>
    </w:p>
    <w:p w:rsidR="00B34A36" w:rsidRDefault="006E20B5">
      <w:pPr>
        <w:pStyle w:val="1"/>
        <w:jc w:val="center"/>
        <w:rPr>
          <w:lang w:val="ru-RU"/>
        </w:rPr>
      </w:pPr>
      <w:bookmarkStart w:id="1" w:name="_Toc70367833"/>
      <w:r>
        <w:rPr>
          <w:lang w:val="ru-RU"/>
        </w:rPr>
        <w:lastRenderedPageBreak/>
        <w:t>1. Целевой раздел</w:t>
      </w:r>
      <w:bookmarkEnd w:id="1"/>
    </w:p>
    <w:p w:rsidR="00B34A36" w:rsidRDefault="006E20B5">
      <w:pPr>
        <w:pStyle w:val="2"/>
        <w:rPr>
          <w:lang w:val="ru-RU"/>
        </w:rPr>
      </w:pPr>
      <w:bookmarkStart w:id="2" w:name="_Toc70367834"/>
      <w:r>
        <w:rPr>
          <w:lang w:val="ru-RU"/>
        </w:rPr>
        <w:t>1.1. Пояснительная записка</w:t>
      </w:r>
      <w:bookmarkEnd w:id="2"/>
    </w:p>
    <w:p w:rsidR="00B34A36" w:rsidRDefault="00B34A36">
      <w:pPr>
        <w:pStyle w:val="a8"/>
        <w:spacing w:before="6"/>
        <w:rPr>
          <w:sz w:val="23"/>
          <w:lang w:val="ru-RU"/>
        </w:rPr>
      </w:pPr>
    </w:p>
    <w:p w:rsidR="00B34A36" w:rsidRDefault="006E20B5">
      <w:pPr>
        <w:pStyle w:val="a8"/>
        <w:spacing w:line="360" w:lineRule="auto"/>
        <w:ind w:left="224" w:right="-82" w:firstLine="496"/>
        <w:jc w:val="both"/>
        <w:rPr>
          <w:lang w:val="ru-RU"/>
        </w:rPr>
      </w:pPr>
      <w:r>
        <w:rPr>
          <w:color w:val="000009"/>
          <w:lang w:val="ru-RU"/>
        </w:rPr>
        <w:t>Кружок развития творческих способностей через нетрадиционные техники изображения в группе среднего дошкольного возраста (срок реализации 1 год). Возраст детей с 4 до 5</w:t>
      </w:r>
      <w:r>
        <w:rPr>
          <w:color w:val="000009"/>
          <w:spacing w:val="62"/>
          <w:lang w:val="ru-RU"/>
        </w:rPr>
        <w:t xml:space="preserve"> </w:t>
      </w:r>
      <w:r>
        <w:rPr>
          <w:color w:val="000009"/>
          <w:lang w:val="ru-RU"/>
        </w:rPr>
        <w:t xml:space="preserve">лет. </w:t>
      </w:r>
    </w:p>
    <w:p w:rsidR="00B34A36" w:rsidRDefault="00B34A36">
      <w:pPr>
        <w:pStyle w:val="a8"/>
        <w:spacing w:before="7"/>
        <w:rPr>
          <w:sz w:val="16"/>
          <w:lang w:val="ru-RU"/>
        </w:rPr>
      </w:pPr>
    </w:p>
    <w:p w:rsidR="00B34A36" w:rsidRDefault="006E20B5">
      <w:pPr>
        <w:pStyle w:val="1"/>
        <w:spacing w:before="86" w:after="240" w:line="363" w:lineRule="exact"/>
        <w:ind w:left="0" w:firstLine="3551"/>
        <w:rPr>
          <w:lang w:val="ru-RU"/>
        </w:rPr>
      </w:pPr>
      <w:bookmarkStart w:id="3" w:name="_Toc70367835"/>
      <w:r>
        <w:rPr>
          <w:color w:val="000009"/>
          <w:lang w:val="ru-RU"/>
        </w:rPr>
        <w:t>Пояснительная записка</w:t>
      </w:r>
      <w:bookmarkEnd w:id="3"/>
    </w:p>
    <w:p w:rsidR="00B34A36" w:rsidRDefault="006E20B5">
      <w:pPr>
        <w:pStyle w:val="a8"/>
        <w:spacing w:line="360" w:lineRule="auto"/>
        <w:ind w:left="224" w:right="184" w:firstLine="348"/>
        <w:jc w:val="both"/>
        <w:rPr>
          <w:lang w:val="ru-RU"/>
        </w:rPr>
      </w:pPr>
      <w:r>
        <w:rPr>
          <w:color w:val="000009"/>
          <w:lang w:val="ru-RU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</w:t>
      </w:r>
      <w:r>
        <w:rPr>
          <w:color w:val="000009"/>
          <w:spacing w:val="-11"/>
          <w:lang w:val="ru-RU"/>
        </w:rPr>
        <w:t xml:space="preserve"> </w:t>
      </w:r>
      <w:r>
        <w:rPr>
          <w:color w:val="000009"/>
          <w:lang w:val="ru-RU"/>
        </w:rPr>
        <w:t>взрослых.</w:t>
      </w:r>
    </w:p>
    <w:p w:rsidR="00B34A36" w:rsidRDefault="006E20B5">
      <w:pPr>
        <w:pStyle w:val="a8"/>
        <w:spacing w:line="360" w:lineRule="auto"/>
        <w:ind w:left="224" w:right="188" w:firstLine="418"/>
        <w:jc w:val="both"/>
        <w:rPr>
          <w:lang w:val="ru-RU"/>
        </w:rPr>
      </w:pPr>
      <w:r>
        <w:rPr>
          <w:color w:val="000009"/>
          <w:lang w:val="ru-RU"/>
        </w:rPr>
        <w:t>Ребенок познает мир всеми органами чувств. Чем богаче, разнообразнее жизненные впечатления ребенка, тем ярче, необычнее его ассоциации.</w:t>
      </w:r>
    </w:p>
    <w:p w:rsidR="00B34A36" w:rsidRDefault="006E20B5">
      <w:pPr>
        <w:pStyle w:val="a8"/>
        <w:spacing w:line="360" w:lineRule="auto"/>
        <w:ind w:left="224" w:right="187"/>
        <w:jc w:val="both"/>
        <w:rPr>
          <w:lang w:val="ru-RU"/>
        </w:rPr>
      </w:pPr>
      <w:r>
        <w:rPr>
          <w:color w:val="000009"/>
          <w:lang w:val="ru-RU"/>
        </w:rPr>
        <w:t>Роль педагога – оказать всестороннюю помощь ребенку при решении стоящих перед ним творческих задач, побуждать к нестандартным</w:t>
      </w:r>
      <w:r>
        <w:rPr>
          <w:color w:val="000009"/>
          <w:spacing w:val="-11"/>
          <w:lang w:val="ru-RU"/>
        </w:rPr>
        <w:t xml:space="preserve"> </w:t>
      </w:r>
      <w:r>
        <w:rPr>
          <w:color w:val="000009"/>
          <w:lang w:val="ru-RU"/>
        </w:rPr>
        <w:t>решениям.</w:t>
      </w:r>
    </w:p>
    <w:p w:rsidR="00B34A36" w:rsidRDefault="006E20B5">
      <w:pPr>
        <w:pStyle w:val="a8"/>
        <w:spacing w:line="360" w:lineRule="auto"/>
        <w:ind w:left="224" w:right="181"/>
        <w:jc w:val="both"/>
        <w:rPr>
          <w:lang w:val="ru-RU"/>
        </w:rPr>
      </w:pPr>
      <w:r>
        <w:rPr>
          <w:color w:val="000009"/>
          <w:lang w:val="ru-RU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B34A36" w:rsidRDefault="006E20B5">
      <w:pPr>
        <w:pStyle w:val="a8"/>
        <w:spacing w:line="360" w:lineRule="auto"/>
        <w:ind w:left="224" w:right="187" w:firstLine="418"/>
        <w:jc w:val="both"/>
        <w:rPr>
          <w:lang w:val="ru-RU"/>
        </w:rPr>
      </w:pPr>
      <w:r>
        <w:rPr>
          <w:color w:val="000009"/>
          <w:lang w:val="ru-RU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B34A36" w:rsidRDefault="006E20B5">
      <w:pPr>
        <w:pStyle w:val="a8"/>
        <w:spacing w:line="360" w:lineRule="auto"/>
        <w:ind w:left="224" w:right="180" w:firstLine="418"/>
        <w:jc w:val="both"/>
        <w:rPr>
          <w:lang w:val="ru-RU"/>
        </w:rPr>
      </w:pPr>
      <w:r>
        <w:rPr>
          <w:color w:val="000009"/>
          <w:lang w:val="ru-RU"/>
        </w:rPr>
        <w:t xml:space="preserve">Кроме того, особенности изобразительного материала «подсказывают» детям будущий образ, что важно на этапе становления замыслообразования.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набрызг </w:t>
      </w:r>
      <w:r>
        <w:rPr>
          <w:color w:val="000009"/>
          <w:lang w:val="ru-RU"/>
        </w:rPr>
        <w:lastRenderedPageBreak/>
        <w:t>и др.).</w:t>
      </w:r>
    </w:p>
    <w:p w:rsidR="00B34A36" w:rsidRDefault="006E20B5">
      <w:pPr>
        <w:pStyle w:val="a8"/>
        <w:spacing w:before="72" w:line="360" w:lineRule="auto"/>
        <w:ind w:left="224" w:right="178" w:firstLine="418"/>
        <w:jc w:val="both"/>
        <w:rPr>
          <w:color w:val="000009"/>
          <w:lang w:val="ru-RU"/>
        </w:rPr>
      </w:pPr>
      <w:r>
        <w:rPr>
          <w:color w:val="000009"/>
          <w:lang w:val="ru-RU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 и зрительный генезис.  </w:t>
      </w:r>
    </w:p>
    <w:p w:rsidR="00B34A36" w:rsidRDefault="006E20B5">
      <w:pPr>
        <w:pStyle w:val="a8"/>
        <w:spacing w:before="72" w:line="360" w:lineRule="auto"/>
        <w:ind w:left="224" w:right="178" w:firstLine="418"/>
        <w:jc w:val="both"/>
        <w:rPr>
          <w:lang w:val="ru-RU"/>
        </w:rPr>
        <w:sectPr w:rsidR="00B34A36">
          <w:pgSz w:w="11910" w:h="16840"/>
          <w:pgMar w:top="1040" w:right="660" w:bottom="280" w:left="700" w:header="720" w:footer="720" w:gutter="0"/>
          <w:cols w:space="720"/>
          <w:docGrid w:linePitch="360"/>
        </w:sectPr>
      </w:pPr>
      <w:r>
        <w:rPr>
          <w:color w:val="000009"/>
          <w:lang w:val="ru-RU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эффективному развитию детского творчества.</w:t>
      </w:r>
    </w:p>
    <w:p w:rsidR="00B34A36" w:rsidRDefault="006E20B5">
      <w:pPr>
        <w:pStyle w:val="2"/>
        <w:spacing w:after="240" w:line="360" w:lineRule="auto"/>
        <w:rPr>
          <w:lang w:val="ru-RU"/>
        </w:rPr>
      </w:pPr>
      <w:bookmarkStart w:id="4" w:name="_Toc70367836"/>
      <w:r>
        <w:rPr>
          <w:lang w:val="ru-RU"/>
        </w:rPr>
        <w:lastRenderedPageBreak/>
        <w:t>1.2. Практическая значимость программы</w:t>
      </w:r>
      <w:bookmarkEnd w:id="4"/>
    </w:p>
    <w:p w:rsidR="00B34A36" w:rsidRDefault="006E20B5">
      <w:pPr>
        <w:pStyle w:val="a8"/>
        <w:spacing w:line="360" w:lineRule="auto"/>
        <w:ind w:left="224" w:right="767" w:firstLine="418"/>
        <w:rPr>
          <w:lang w:val="ru-RU"/>
        </w:rPr>
      </w:pPr>
      <w:r>
        <w:rPr>
          <w:lang w:val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</w:t>
      </w:r>
    </w:p>
    <w:p w:rsidR="00B34A36" w:rsidRDefault="006E20B5">
      <w:pPr>
        <w:pStyle w:val="a8"/>
        <w:spacing w:line="360" w:lineRule="auto"/>
        <w:ind w:left="224" w:right="348"/>
        <w:rPr>
          <w:lang w:val="ru-RU"/>
        </w:rPr>
      </w:pPr>
      <w:r>
        <w:rPr>
          <w:lang w:val="ru-RU"/>
        </w:rPr>
        <w:t>нестандартно мыслить. Возникают новые идеи, связанные с комбинациями разных материалов, ребенок начинает экспериментировать, творить.</w:t>
      </w:r>
    </w:p>
    <w:p w:rsidR="00B34A36" w:rsidRDefault="006E20B5">
      <w:pPr>
        <w:pStyle w:val="a8"/>
        <w:spacing w:line="360" w:lineRule="auto"/>
        <w:ind w:left="711"/>
        <w:rPr>
          <w:lang w:val="ru-RU"/>
        </w:rPr>
      </w:pPr>
      <w:r>
        <w:rPr>
          <w:lang w:val="ru-RU"/>
        </w:rPr>
        <w:t>Изображение нетрадиционными способами, увлекательная,</w:t>
      </w:r>
    </w:p>
    <w:p w:rsidR="00B34A36" w:rsidRDefault="006E20B5">
      <w:pPr>
        <w:pStyle w:val="a8"/>
        <w:spacing w:line="360" w:lineRule="auto"/>
        <w:ind w:left="224"/>
        <w:rPr>
          <w:lang w:val="ru-RU"/>
        </w:rPr>
      </w:pPr>
      <w:r>
        <w:rPr>
          <w:lang w:val="ru-RU"/>
        </w:rPr>
        <w:t>завораживающая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B34A36" w:rsidRDefault="006E20B5">
      <w:pPr>
        <w:pStyle w:val="a8"/>
        <w:spacing w:line="360" w:lineRule="auto"/>
        <w:ind w:left="224" w:right="792" w:firstLine="487"/>
        <w:rPr>
          <w:lang w:val="ru-RU"/>
        </w:rPr>
      </w:pPr>
      <w:r>
        <w:rPr>
          <w:lang w:val="ru-RU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B34A36" w:rsidRDefault="006E20B5">
      <w:pPr>
        <w:pStyle w:val="2"/>
        <w:spacing w:before="240" w:line="360" w:lineRule="auto"/>
        <w:rPr>
          <w:lang w:val="ru-RU"/>
        </w:rPr>
      </w:pPr>
      <w:bookmarkStart w:id="5" w:name="_Toc70367837"/>
      <w:r>
        <w:rPr>
          <w:lang w:val="ru-RU"/>
        </w:rPr>
        <w:t>1.3. Цель и задачи реализации Программы</w:t>
      </w:r>
      <w:bookmarkEnd w:id="5"/>
    </w:p>
    <w:p w:rsidR="00B34A36" w:rsidRDefault="006E20B5">
      <w:pPr>
        <w:pStyle w:val="1"/>
        <w:spacing w:before="265" w:line="360" w:lineRule="auto"/>
        <w:rPr>
          <w:b w:val="0"/>
          <w:bCs w:val="0"/>
          <w:sz w:val="28"/>
          <w:szCs w:val="28"/>
          <w:lang w:val="ru-RU"/>
        </w:rPr>
      </w:pPr>
      <w:bookmarkStart w:id="6" w:name="_Toc70367838"/>
      <w:r>
        <w:rPr>
          <w:b w:val="0"/>
          <w:bCs w:val="0"/>
          <w:sz w:val="28"/>
          <w:szCs w:val="28"/>
          <w:lang w:val="ru-RU"/>
        </w:rPr>
        <w:t>Программа составлена с учетом ФГОС дошкольного образования, в которой утверждены основные цели, задачи и принципы.</w:t>
      </w:r>
      <w:bookmarkEnd w:id="6"/>
    </w:p>
    <w:p w:rsidR="00B34A36" w:rsidRDefault="006E20B5">
      <w:pPr>
        <w:pStyle w:val="1"/>
        <w:spacing w:before="265" w:line="360" w:lineRule="auto"/>
        <w:rPr>
          <w:lang w:val="ru-RU"/>
        </w:rPr>
      </w:pPr>
      <w:bookmarkStart w:id="7" w:name="_Toc70367839"/>
      <w:r>
        <w:rPr>
          <w:lang w:val="ru-RU"/>
        </w:rPr>
        <w:t>Цель:</w:t>
      </w:r>
      <w:bookmarkEnd w:id="7"/>
    </w:p>
    <w:p w:rsidR="00B34A36" w:rsidRDefault="006E20B5">
      <w:pPr>
        <w:pStyle w:val="a8"/>
        <w:spacing w:line="360" w:lineRule="auto"/>
        <w:ind w:left="224" w:firstLine="348"/>
        <w:rPr>
          <w:sz w:val="23"/>
          <w:lang w:val="ru-RU"/>
        </w:rPr>
      </w:pPr>
      <w:r>
        <w:rPr>
          <w:color w:val="000009"/>
          <w:lang w:val="ru-RU"/>
        </w:rPr>
        <w:t>Создание условий для развития творческих способностей детей дошкольного возраста через использование нетрадиционных техник</w:t>
      </w:r>
      <w:r>
        <w:rPr>
          <w:color w:val="000009"/>
          <w:spacing w:val="62"/>
          <w:lang w:val="ru-RU"/>
        </w:rPr>
        <w:t xml:space="preserve"> </w:t>
      </w:r>
      <w:r>
        <w:rPr>
          <w:color w:val="000009"/>
          <w:lang w:val="ru-RU"/>
        </w:rPr>
        <w:t>изображения, формирование эстетического отношения к окружающему миру.</w:t>
      </w:r>
    </w:p>
    <w:p w:rsidR="00B34A36" w:rsidRDefault="006E20B5">
      <w:pPr>
        <w:pStyle w:val="1"/>
        <w:spacing w:line="360" w:lineRule="auto"/>
      </w:pPr>
      <w:bookmarkStart w:id="8" w:name="_Toc70367840"/>
      <w:r>
        <w:rPr>
          <w:color w:val="000009"/>
        </w:rPr>
        <w:t>Задачи:</w:t>
      </w:r>
      <w:bookmarkEnd w:id="8"/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right="187" w:hanging="360"/>
        <w:rPr>
          <w:sz w:val="28"/>
          <w:lang w:val="ru-RU"/>
        </w:rPr>
      </w:pPr>
      <w:r>
        <w:rPr>
          <w:color w:val="000009"/>
          <w:sz w:val="28"/>
          <w:lang w:val="ru-RU"/>
        </w:rPr>
        <w:t>Познакомить с нетрадиционными изобразительными техниками рисования (пальчиками, оттиск поролоновой губкой, рисование ватными палочками и</w:t>
      </w:r>
      <w:r>
        <w:rPr>
          <w:color w:val="000009"/>
          <w:spacing w:val="-12"/>
          <w:sz w:val="28"/>
          <w:lang w:val="ru-RU"/>
        </w:rPr>
        <w:t xml:space="preserve"> </w:t>
      </w:r>
      <w:r>
        <w:rPr>
          <w:color w:val="000009"/>
          <w:sz w:val="28"/>
          <w:lang w:val="ru-RU"/>
        </w:rPr>
        <w:t>т.д.)</w:t>
      </w:r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hanging="360"/>
        <w:rPr>
          <w:sz w:val="28"/>
          <w:lang w:val="ru-RU"/>
        </w:rPr>
      </w:pPr>
      <w:r>
        <w:rPr>
          <w:color w:val="000009"/>
          <w:sz w:val="28"/>
          <w:lang w:val="ru-RU"/>
        </w:rPr>
        <w:t>Обучать основам создания художественных</w:t>
      </w:r>
      <w:r>
        <w:rPr>
          <w:color w:val="000009"/>
          <w:spacing w:val="-12"/>
          <w:sz w:val="28"/>
          <w:lang w:val="ru-RU"/>
        </w:rPr>
        <w:t xml:space="preserve"> </w:t>
      </w:r>
      <w:r>
        <w:rPr>
          <w:color w:val="000009"/>
          <w:sz w:val="28"/>
          <w:lang w:val="ru-RU"/>
        </w:rPr>
        <w:t>образов.</w:t>
      </w:r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  <w:tab w:val="left" w:pos="2939"/>
          <w:tab w:val="left" w:pos="4951"/>
          <w:tab w:val="left" w:pos="6222"/>
          <w:tab w:val="left" w:pos="7471"/>
          <w:tab w:val="left" w:pos="7994"/>
          <w:tab w:val="left" w:pos="9669"/>
        </w:tabs>
        <w:spacing w:line="360" w:lineRule="auto"/>
        <w:ind w:right="187" w:hanging="360"/>
        <w:rPr>
          <w:sz w:val="28"/>
          <w:lang w:val="ru-RU"/>
        </w:rPr>
      </w:pPr>
      <w:r>
        <w:rPr>
          <w:color w:val="000009"/>
          <w:sz w:val="28"/>
          <w:lang w:val="ru-RU"/>
        </w:rPr>
        <w:t>Формировать</w:t>
      </w:r>
      <w:r>
        <w:rPr>
          <w:color w:val="000009"/>
          <w:sz w:val="28"/>
          <w:lang w:val="ru-RU"/>
        </w:rPr>
        <w:tab/>
        <w:t>практические</w:t>
      </w:r>
      <w:r>
        <w:rPr>
          <w:color w:val="000009"/>
          <w:sz w:val="28"/>
          <w:lang w:val="ru-RU"/>
        </w:rPr>
        <w:tab/>
        <w:t>навыки</w:t>
      </w:r>
      <w:r>
        <w:rPr>
          <w:color w:val="000009"/>
          <w:sz w:val="28"/>
          <w:lang w:val="ru-RU"/>
        </w:rPr>
        <w:tab/>
        <w:t>работы</w:t>
      </w:r>
      <w:r>
        <w:rPr>
          <w:color w:val="000009"/>
          <w:sz w:val="28"/>
          <w:lang w:val="ru-RU"/>
        </w:rPr>
        <w:tab/>
        <w:t>в</w:t>
      </w:r>
      <w:r>
        <w:rPr>
          <w:color w:val="000009"/>
          <w:sz w:val="28"/>
          <w:lang w:val="ru-RU"/>
        </w:rPr>
        <w:tab/>
        <w:t>различных</w:t>
      </w:r>
      <w:r>
        <w:rPr>
          <w:color w:val="000009"/>
          <w:sz w:val="28"/>
          <w:lang w:val="ru-RU"/>
        </w:rPr>
        <w:tab/>
      </w:r>
      <w:r>
        <w:rPr>
          <w:color w:val="000009"/>
          <w:spacing w:val="-1"/>
          <w:sz w:val="28"/>
          <w:lang w:val="ru-RU"/>
        </w:rPr>
        <w:t xml:space="preserve">видах </w:t>
      </w:r>
      <w:r>
        <w:rPr>
          <w:color w:val="000009"/>
          <w:sz w:val="28"/>
          <w:lang w:val="ru-RU"/>
        </w:rPr>
        <w:t>художественной деятельности: рисовании, лепке,</w:t>
      </w:r>
      <w:r>
        <w:rPr>
          <w:color w:val="000009"/>
          <w:spacing w:val="-6"/>
          <w:sz w:val="28"/>
          <w:lang w:val="ru-RU"/>
        </w:rPr>
        <w:t xml:space="preserve"> </w:t>
      </w:r>
      <w:r>
        <w:rPr>
          <w:color w:val="000009"/>
          <w:sz w:val="28"/>
          <w:lang w:val="ru-RU"/>
        </w:rPr>
        <w:t>аппликации.</w:t>
      </w:r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right="183" w:hanging="360"/>
        <w:rPr>
          <w:sz w:val="28"/>
          <w:lang w:val="ru-RU"/>
        </w:rPr>
      </w:pPr>
      <w:r>
        <w:rPr>
          <w:color w:val="000009"/>
          <w:sz w:val="28"/>
          <w:lang w:val="ru-RU"/>
        </w:rPr>
        <w:t>Совершенствовать умения и навыки в свободном экспериментировании с материалами для работы в различных нетрадиционных</w:t>
      </w:r>
      <w:r>
        <w:rPr>
          <w:color w:val="000009"/>
          <w:spacing w:val="-6"/>
          <w:sz w:val="28"/>
          <w:lang w:val="ru-RU"/>
        </w:rPr>
        <w:t xml:space="preserve"> </w:t>
      </w:r>
      <w:r>
        <w:rPr>
          <w:color w:val="000009"/>
          <w:sz w:val="28"/>
          <w:lang w:val="ru-RU"/>
        </w:rPr>
        <w:t>техниках.</w:t>
      </w:r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right="186" w:hanging="360"/>
        <w:rPr>
          <w:sz w:val="28"/>
          <w:lang w:val="ru-RU"/>
        </w:rPr>
      </w:pPr>
      <w:r>
        <w:rPr>
          <w:color w:val="000009"/>
          <w:sz w:val="28"/>
          <w:lang w:val="ru-RU"/>
        </w:rPr>
        <w:lastRenderedPageBreak/>
        <w:t>Развивать сенсорные способности восприятия, чувства цвета, ритма, формы, объема в процессе работы с различными</w:t>
      </w:r>
      <w:r>
        <w:rPr>
          <w:color w:val="000009"/>
          <w:spacing w:val="-11"/>
          <w:sz w:val="28"/>
          <w:lang w:val="ru-RU"/>
        </w:rPr>
        <w:t xml:space="preserve"> </w:t>
      </w:r>
      <w:r>
        <w:rPr>
          <w:color w:val="000009"/>
          <w:sz w:val="28"/>
          <w:lang w:val="ru-RU"/>
        </w:rPr>
        <w:t>материалами.</w:t>
      </w:r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right="177" w:hanging="360"/>
        <w:rPr>
          <w:sz w:val="28"/>
          <w:lang w:val="ru-RU"/>
        </w:rPr>
      </w:pPr>
      <w:r>
        <w:rPr>
          <w:color w:val="000009"/>
          <w:sz w:val="28"/>
          <w:lang w:val="ru-RU"/>
        </w:rPr>
        <w:t>Воспитывать аккуратность в работе и бережное отношение к материалам, используемым в</w:t>
      </w:r>
      <w:r>
        <w:rPr>
          <w:color w:val="000009"/>
          <w:spacing w:val="-3"/>
          <w:sz w:val="28"/>
          <w:lang w:val="ru-RU"/>
        </w:rPr>
        <w:t xml:space="preserve"> </w:t>
      </w:r>
      <w:r>
        <w:rPr>
          <w:color w:val="000009"/>
          <w:sz w:val="28"/>
          <w:lang w:val="ru-RU"/>
        </w:rPr>
        <w:t>работе.</w:t>
      </w:r>
    </w:p>
    <w:p w:rsidR="00B34A36" w:rsidRDefault="006E20B5">
      <w:pPr>
        <w:pStyle w:val="2"/>
        <w:spacing w:before="240" w:after="240" w:line="360" w:lineRule="auto"/>
        <w:rPr>
          <w:lang w:val="ru-RU"/>
        </w:rPr>
      </w:pPr>
      <w:bookmarkStart w:id="9" w:name="_Toc70367841"/>
      <w:r>
        <w:rPr>
          <w:lang w:val="ru-RU"/>
        </w:rPr>
        <w:t>1.4. Принципы и подходы к формированию программы</w:t>
      </w:r>
      <w:bookmarkEnd w:id="9"/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hanging="360"/>
        <w:rPr>
          <w:sz w:val="28"/>
          <w:lang w:val="ru-RU"/>
        </w:rPr>
      </w:pPr>
      <w:r>
        <w:rPr>
          <w:color w:val="000009"/>
          <w:sz w:val="28"/>
          <w:lang w:val="ru-RU"/>
        </w:rPr>
        <w:t>Системность подачи материала - взаимосвязь комплекса методов и приемов во всех видах занятий и на протяжении всего периода обучения по данной программе.</w:t>
      </w:r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right="487" w:hanging="360"/>
        <w:rPr>
          <w:sz w:val="28"/>
          <w:lang w:val="ru-RU"/>
        </w:rPr>
      </w:pPr>
      <w:r>
        <w:rPr>
          <w:sz w:val="28"/>
          <w:lang w:val="ru-RU"/>
        </w:rPr>
        <w:t>Наглядность в обучении - осуществляется на основе восприятия наглядного материала.</w:t>
      </w:r>
    </w:p>
    <w:p w:rsidR="00B34A36" w:rsidRDefault="006E20B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spacing w:line="360" w:lineRule="auto"/>
        <w:ind w:right="487" w:hanging="360"/>
        <w:rPr>
          <w:sz w:val="28"/>
          <w:lang w:val="ru-RU"/>
        </w:rPr>
      </w:pPr>
      <w:r>
        <w:rPr>
          <w:sz w:val="28"/>
          <w:lang w:val="ru-RU"/>
        </w:rPr>
        <w:t>Доступность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-</w:t>
      </w:r>
      <w:r>
        <w:rPr>
          <w:sz w:val="28"/>
          <w:lang w:val="ru-RU"/>
        </w:rPr>
        <w:tab/>
        <w:t>комплекс</w:t>
      </w:r>
      <w:r>
        <w:rPr>
          <w:sz w:val="28"/>
          <w:lang w:val="ru-RU"/>
        </w:rPr>
        <w:tab/>
        <w:t>занятий</w:t>
      </w:r>
      <w:r>
        <w:rPr>
          <w:sz w:val="28"/>
          <w:lang w:val="ru-RU"/>
        </w:rPr>
        <w:tab/>
        <w:t>составлен</w:t>
      </w:r>
      <w:r>
        <w:rPr>
          <w:sz w:val="28"/>
          <w:lang w:val="ru-RU"/>
        </w:rPr>
        <w:tab/>
        <w:t>с учётом </w:t>
      </w:r>
      <w:r>
        <w:rPr>
          <w:spacing w:val="-1"/>
          <w:sz w:val="28"/>
          <w:lang w:val="ru-RU"/>
        </w:rPr>
        <w:t xml:space="preserve">возрастных </w:t>
      </w:r>
      <w:r>
        <w:rPr>
          <w:sz w:val="28"/>
          <w:lang w:val="ru-RU"/>
        </w:rPr>
        <w:t>особенностей дошкольников по принципу дидактики (от простого - к</w:t>
      </w:r>
      <w:r>
        <w:rPr>
          <w:spacing w:val="-23"/>
          <w:sz w:val="28"/>
          <w:lang w:val="ru-RU"/>
        </w:rPr>
        <w:t xml:space="preserve"> </w:t>
      </w:r>
      <w:r>
        <w:rPr>
          <w:sz w:val="28"/>
          <w:lang w:val="ru-RU"/>
        </w:rPr>
        <w:t>сложному).</w:t>
      </w:r>
    </w:p>
    <w:p w:rsidR="00B34A36" w:rsidRDefault="006E20B5">
      <w:pPr>
        <w:pStyle w:val="a5"/>
        <w:numPr>
          <w:ilvl w:val="1"/>
          <w:numId w:val="2"/>
        </w:numPr>
        <w:tabs>
          <w:tab w:val="left" w:pos="932"/>
          <w:tab w:val="left" w:pos="933"/>
        </w:tabs>
        <w:spacing w:before="25" w:line="360" w:lineRule="auto"/>
        <w:rPr>
          <w:sz w:val="28"/>
          <w:lang w:val="ru-RU"/>
        </w:rPr>
      </w:pPr>
      <w:r>
        <w:rPr>
          <w:color w:val="000009"/>
          <w:sz w:val="28"/>
          <w:lang w:val="ru-RU"/>
        </w:rPr>
        <w:t>Интеграции различных видов изобразительного искусства и художественной деятельности.</w:t>
      </w:r>
    </w:p>
    <w:p w:rsidR="00B34A36" w:rsidRDefault="006E20B5">
      <w:pPr>
        <w:pStyle w:val="a5"/>
        <w:numPr>
          <w:ilvl w:val="1"/>
          <w:numId w:val="2"/>
        </w:numPr>
        <w:tabs>
          <w:tab w:val="left" w:pos="932"/>
          <w:tab w:val="left" w:pos="933"/>
        </w:tabs>
        <w:spacing w:line="360" w:lineRule="auto"/>
        <w:rPr>
          <w:sz w:val="28"/>
          <w:lang w:val="ru-RU"/>
        </w:rPr>
      </w:pPr>
      <w:r>
        <w:rPr>
          <w:color w:val="000009"/>
          <w:sz w:val="28"/>
          <w:lang w:val="ru-RU"/>
        </w:rPr>
        <w:t>Развивающий и воспитательный характер обучения - направлен на развитие эстетических чувств, познавательных процессов, на расширения кругозора.</w:t>
      </w:r>
    </w:p>
    <w:p w:rsidR="00B34A36" w:rsidRDefault="00B34A36">
      <w:pPr>
        <w:spacing w:line="360" w:lineRule="auto"/>
        <w:rPr>
          <w:sz w:val="28"/>
          <w:lang w:val="ru-RU"/>
        </w:rPr>
        <w:sectPr w:rsidR="00B34A36">
          <w:pgSz w:w="11910" w:h="16840"/>
          <w:pgMar w:top="1040" w:right="660" w:bottom="280" w:left="700" w:header="720" w:footer="720" w:gutter="0"/>
          <w:cols w:space="720"/>
          <w:docGrid w:linePitch="360"/>
        </w:sectPr>
      </w:pPr>
    </w:p>
    <w:p w:rsidR="00B34A36" w:rsidRDefault="006E20B5">
      <w:pPr>
        <w:pStyle w:val="2"/>
        <w:spacing w:before="240" w:after="240" w:line="360" w:lineRule="auto"/>
        <w:rPr>
          <w:lang w:val="ru-RU"/>
        </w:rPr>
      </w:pPr>
      <w:bookmarkStart w:id="10" w:name="_Toc70367842"/>
      <w:r>
        <w:rPr>
          <w:lang w:val="ru-RU"/>
        </w:rPr>
        <w:lastRenderedPageBreak/>
        <w:t>1.5. Значимые для разработки и реализации программы характеристики, в том числе характеристики особенностей развития детей дошкольного возраста</w:t>
      </w:r>
      <w:bookmarkEnd w:id="10"/>
    </w:p>
    <w:p w:rsidR="00B34A36" w:rsidRDefault="006E20B5">
      <w:pPr>
        <w:spacing w:line="360" w:lineRule="auto"/>
        <w:jc w:val="both"/>
        <w:rPr>
          <w:sz w:val="28"/>
          <w:szCs w:val="28"/>
          <w:lang w:val="ru-RU"/>
        </w:rPr>
      </w:pPr>
      <w:bookmarkStart w:id="11" w:name="_Toc70367843"/>
      <w:r>
        <w:rPr>
          <w:b/>
          <w:bCs/>
          <w:sz w:val="28"/>
          <w:szCs w:val="28"/>
          <w:lang w:val="ru-RU"/>
        </w:rPr>
        <w:t>Основными участниками</w:t>
      </w:r>
      <w:r>
        <w:rPr>
          <w:sz w:val="28"/>
          <w:szCs w:val="28"/>
          <w:lang w:val="ru-RU"/>
        </w:rPr>
        <w:t xml:space="preserve"> реализации программы являются воспитанники среднего дошкольного возраста.</w:t>
      </w:r>
      <w:bookmarkEnd w:id="11"/>
    </w:p>
    <w:p w:rsidR="00B34A36" w:rsidRDefault="006E20B5">
      <w:pPr>
        <w:spacing w:line="360" w:lineRule="auto"/>
        <w:jc w:val="both"/>
        <w:rPr>
          <w:sz w:val="28"/>
          <w:szCs w:val="28"/>
          <w:lang w:val="ru-RU"/>
        </w:rPr>
      </w:pPr>
      <w:bookmarkStart w:id="12" w:name="_Toc70367844"/>
      <w:r>
        <w:rPr>
          <w:b/>
          <w:bCs/>
          <w:sz w:val="28"/>
          <w:szCs w:val="28"/>
          <w:lang w:val="ru-RU"/>
        </w:rPr>
        <w:t>Объем программы</w:t>
      </w:r>
      <w:r>
        <w:rPr>
          <w:sz w:val="28"/>
          <w:szCs w:val="28"/>
          <w:lang w:val="ru-RU"/>
        </w:rPr>
        <w:t xml:space="preserve"> составляет 30 занятий по 20 минут. Занятия проводятся 1 раз в неделю во второй половине дня. В месяц 4-5 занятий.</w:t>
      </w:r>
      <w:bookmarkEnd w:id="12"/>
    </w:p>
    <w:p w:rsidR="00B34A36" w:rsidRDefault="006E20B5">
      <w:pPr>
        <w:spacing w:line="360" w:lineRule="auto"/>
        <w:jc w:val="both"/>
        <w:rPr>
          <w:sz w:val="28"/>
          <w:szCs w:val="28"/>
          <w:lang w:val="ru-RU"/>
        </w:rPr>
      </w:pPr>
      <w:bookmarkStart w:id="13" w:name="_Toc70367845"/>
      <w:r>
        <w:rPr>
          <w:b/>
          <w:bCs/>
          <w:sz w:val="28"/>
          <w:szCs w:val="28"/>
          <w:lang w:val="ru-RU"/>
        </w:rPr>
        <w:t>Форма проведения занятия</w:t>
      </w:r>
      <w:r>
        <w:rPr>
          <w:sz w:val="28"/>
          <w:szCs w:val="28"/>
          <w:lang w:val="ru-RU"/>
        </w:rPr>
        <w:t xml:space="preserve"> - групповая. Наполняемость не более 8-10 человек.</w:t>
      </w:r>
      <w:bookmarkEnd w:id="13"/>
    </w:p>
    <w:p w:rsidR="00B34A36" w:rsidRDefault="006E20B5">
      <w:pPr>
        <w:spacing w:line="360" w:lineRule="auto"/>
        <w:jc w:val="both"/>
        <w:rPr>
          <w:sz w:val="28"/>
          <w:szCs w:val="28"/>
          <w:lang w:val="ru-RU"/>
        </w:rPr>
      </w:pPr>
      <w:bookmarkStart w:id="14" w:name="_Toc70367846"/>
      <w:r>
        <w:rPr>
          <w:b/>
          <w:bCs/>
          <w:sz w:val="28"/>
          <w:szCs w:val="28"/>
          <w:lang w:val="ru-RU"/>
        </w:rPr>
        <w:t>Сроки реализации программы</w:t>
      </w:r>
      <w:r>
        <w:rPr>
          <w:sz w:val="28"/>
          <w:szCs w:val="28"/>
          <w:lang w:val="ru-RU"/>
        </w:rPr>
        <w:t xml:space="preserve"> с октября по май включительно.</w:t>
      </w:r>
      <w:bookmarkEnd w:id="14"/>
    </w:p>
    <w:p w:rsidR="00B34A36" w:rsidRDefault="006E20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пятом году жизни происходят качественные изменения во всех видах детской изобразительной деятельности, значительно совершенствуется художественно-эстетическое восприятие. Совершенствование мелкой моторики позволяет детям более уверенно передавать форму, контролировать движения при проведении линий. Дошкольники эмоционально откликаются на выразительный образ, способны выделять некоторые простые средства выразительности.</w:t>
      </w:r>
    </w:p>
    <w:p w:rsidR="00B34A36" w:rsidRDefault="006E20B5">
      <w:pPr>
        <w:pStyle w:val="2"/>
        <w:spacing w:before="240" w:after="240" w:line="360" w:lineRule="auto"/>
        <w:rPr>
          <w:lang w:val="ru-RU"/>
        </w:rPr>
      </w:pPr>
      <w:bookmarkStart w:id="15" w:name="_Toc70367847"/>
      <w:r>
        <w:rPr>
          <w:color w:val="000009"/>
          <w:lang w:val="ru-RU"/>
        </w:rPr>
        <w:t>1.6. Планируемые результаты освоения Программы</w:t>
      </w:r>
      <w:bookmarkEnd w:id="15"/>
    </w:p>
    <w:p w:rsidR="00B34A36" w:rsidRDefault="006E20B5">
      <w:pPr>
        <w:pStyle w:val="a8"/>
        <w:numPr>
          <w:ilvl w:val="0"/>
          <w:numId w:val="3"/>
        </w:numPr>
        <w:spacing w:line="360" w:lineRule="auto"/>
        <w:ind w:right="254"/>
        <w:rPr>
          <w:lang w:val="ru-RU"/>
        </w:rPr>
      </w:pPr>
      <w:r>
        <w:rPr>
          <w:color w:val="000009"/>
          <w:lang w:val="ru-RU"/>
        </w:rPr>
        <w:t>Создание образов детьми, используя различные изобразительные материалы и техники.</w:t>
      </w:r>
    </w:p>
    <w:p w:rsidR="00B34A36" w:rsidRDefault="006E20B5">
      <w:pPr>
        <w:pStyle w:val="a8"/>
        <w:numPr>
          <w:ilvl w:val="0"/>
          <w:numId w:val="3"/>
        </w:numPr>
        <w:spacing w:line="360" w:lineRule="auto"/>
        <w:ind w:right="1823"/>
        <w:rPr>
          <w:lang w:val="ru-RU"/>
        </w:rPr>
      </w:pPr>
      <w:r>
        <w:rPr>
          <w:color w:val="000009"/>
          <w:lang w:val="ru-RU"/>
        </w:rPr>
        <w:t>Сформированность у детей изобразительных навыков и умений в соответствии с возрастом.</w:t>
      </w:r>
    </w:p>
    <w:p w:rsidR="00B34A36" w:rsidRDefault="006E20B5">
      <w:pPr>
        <w:pStyle w:val="a8"/>
        <w:numPr>
          <w:ilvl w:val="0"/>
          <w:numId w:val="3"/>
        </w:numPr>
        <w:spacing w:line="360" w:lineRule="auto"/>
        <w:ind w:right="740"/>
        <w:rPr>
          <w:color w:val="000009"/>
          <w:lang w:val="ru-RU"/>
        </w:rPr>
      </w:pPr>
      <w:r>
        <w:rPr>
          <w:color w:val="000009"/>
          <w:lang w:val="ru-RU"/>
        </w:rPr>
        <w:t xml:space="preserve">Развитие мелкой моторики пальцев рук, воображения, самостоятельности. </w:t>
      </w:r>
    </w:p>
    <w:p w:rsidR="00B34A36" w:rsidRDefault="006E20B5">
      <w:pPr>
        <w:pStyle w:val="a8"/>
        <w:numPr>
          <w:ilvl w:val="0"/>
          <w:numId w:val="3"/>
        </w:numPr>
        <w:spacing w:line="360" w:lineRule="auto"/>
        <w:ind w:right="740"/>
        <w:rPr>
          <w:color w:val="000009"/>
          <w:lang w:val="ru-RU"/>
        </w:rPr>
      </w:pPr>
      <w:r>
        <w:rPr>
          <w:color w:val="000009"/>
          <w:lang w:val="ru-RU"/>
        </w:rPr>
        <w:t xml:space="preserve">Проявление творческой активности детьми и развитие уверенности в себе. </w:t>
      </w:r>
    </w:p>
    <w:p w:rsidR="00B34A36" w:rsidRDefault="006E20B5">
      <w:pPr>
        <w:pStyle w:val="a8"/>
        <w:numPr>
          <w:ilvl w:val="0"/>
          <w:numId w:val="3"/>
        </w:numPr>
        <w:spacing w:line="360" w:lineRule="auto"/>
        <w:ind w:right="740"/>
        <w:rPr>
          <w:color w:val="000009"/>
          <w:lang w:val="ru-RU"/>
        </w:rPr>
      </w:pPr>
      <w:r>
        <w:rPr>
          <w:color w:val="000009"/>
          <w:lang w:val="ru-RU"/>
        </w:rPr>
        <w:t>Сформированность эстетического отношения к изобразительной деятельности.</w:t>
      </w:r>
    </w:p>
    <w:p w:rsidR="00B34A36" w:rsidRDefault="006E20B5">
      <w:pPr>
        <w:pStyle w:val="2"/>
        <w:spacing w:after="240" w:line="360" w:lineRule="auto"/>
        <w:rPr>
          <w:lang w:val="ru-RU"/>
        </w:rPr>
      </w:pPr>
      <w:bookmarkStart w:id="16" w:name="_Toc70367848"/>
      <w:r>
        <w:rPr>
          <w:lang w:val="ru-RU"/>
        </w:rPr>
        <w:t>1.7. Форма подведения итогов</w:t>
      </w:r>
      <w:bookmarkEnd w:id="16"/>
    </w:p>
    <w:p w:rsidR="00B34A36" w:rsidRDefault="006E20B5">
      <w:pPr>
        <w:pStyle w:val="a8"/>
        <w:spacing w:line="360" w:lineRule="auto"/>
        <w:ind w:left="642" w:right="60" w:hanging="21"/>
        <w:rPr>
          <w:lang w:val="ru-RU"/>
        </w:rPr>
      </w:pPr>
      <w:r>
        <w:rPr>
          <w:lang w:val="ru-RU"/>
        </w:rPr>
        <w:t>Выставка творческих работ. Размещение видеоматериалов в группе родителей в сети Интернет по договоренности.</w:t>
      </w:r>
    </w:p>
    <w:p w:rsidR="00B34A36" w:rsidRDefault="00B34A36">
      <w:pPr>
        <w:pStyle w:val="1"/>
        <w:spacing w:before="240" w:line="360" w:lineRule="auto"/>
        <w:jc w:val="center"/>
        <w:rPr>
          <w:lang w:val="ru-RU"/>
        </w:rPr>
      </w:pPr>
      <w:bookmarkStart w:id="17" w:name="_Toc70367849"/>
    </w:p>
    <w:p w:rsidR="00B34A36" w:rsidRDefault="006E20B5">
      <w:pPr>
        <w:pStyle w:val="1"/>
        <w:spacing w:before="240" w:line="360" w:lineRule="auto"/>
        <w:jc w:val="center"/>
        <w:rPr>
          <w:lang w:val="ru-RU"/>
        </w:rPr>
      </w:pPr>
      <w:r>
        <w:rPr>
          <w:lang w:val="ru-RU"/>
        </w:rPr>
        <w:lastRenderedPageBreak/>
        <w:t>2. Содержательный раздел</w:t>
      </w:r>
      <w:bookmarkEnd w:id="17"/>
    </w:p>
    <w:p w:rsidR="00B34A36" w:rsidRDefault="006E20B5">
      <w:pPr>
        <w:pStyle w:val="a8"/>
        <w:spacing w:line="360" w:lineRule="auto"/>
        <w:ind w:left="642" w:right="740"/>
        <w:jc w:val="both"/>
        <w:rPr>
          <w:lang w:val="ru-RU"/>
        </w:rPr>
      </w:pPr>
      <w:r>
        <w:rPr>
          <w:lang w:val="ru-RU"/>
        </w:rPr>
        <w:t>Важно отметить, что при проведении кружковой работы отсутствует предварительная и последующая работа. Таким образом, большинство занятий прводятся в форме мастер-классов.</w:t>
      </w:r>
    </w:p>
    <w:p w:rsidR="00B34A36" w:rsidRDefault="006E20B5">
      <w:pPr>
        <w:pStyle w:val="a8"/>
        <w:spacing w:line="360" w:lineRule="auto"/>
        <w:ind w:left="642" w:right="740" w:hanging="21"/>
        <w:jc w:val="both"/>
        <w:rPr>
          <w:lang w:val="ru-RU"/>
        </w:rPr>
      </w:pPr>
      <w:r>
        <w:rPr>
          <w:lang w:val="ru-RU"/>
        </w:rPr>
        <w:t>Система образовательной деятельности предусматривает чередование одного занятия в неделю по лепке, аппликации и рисованию. Тематическое планирование образовательной деятельности способствует эффективному системному овладению детьми представлениями, умениями и навыками. Основная форма организации образовательной деятельности - игровая, которая обеспечивает устойчивость произвольного внимания и поддержания познавательного интереса на протяжении всей деятельности.</w:t>
      </w:r>
    </w:p>
    <w:p w:rsidR="00B34A36" w:rsidRDefault="006E20B5">
      <w:pPr>
        <w:pStyle w:val="a8"/>
        <w:spacing w:line="360" w:lineRule="auto"/>
        <w:ind w:left="642" w:right="740" w:hanging="21"/>
        <w:jc w:val="both"/>
        <w:rPr>
          <w:lang w:val="ru-RU"/>
        </w:rPr>
      </w:pPr>
      <w:r>
        <w:rPr>
          <w:lang w:val="ru-RU"/>
        </w:rPr>
        <w:t>В процессе каждого вида изобразительной деятельности реализуется комплекс взаимосвязанных задач:</w:t>
      </w:r>
    </w:p>
    <w:p w:rsidR="00B34A36" w:rsidRDefault="006E20B5">
      <w:pPr>
        <w:pStyle w:val="a8"/>
        <w:numPr>
          <w:ilvl w:val="0"/>
          <w:numId w:val="4"/>
        </w:numPr>
        <w:spacing w:line="360" w:lineRule="auto"/>
        <w:ind w:right="740"/>
        <w:jc w:val="both"/>
        <w:rPr>
          <w:lang w:val="ru-RU"/>
        </w:rPr>
      </w:pPr>
      <w:r>
        <w:rPr>
          <w:lang w:val="ru-RU"/>
        </w:rPr>
        <w:t>Развитие умения передавать характерные особенности изображаеиых объектов.</w:t>
      </w:r>
    </w:p>
    <w:p w:rsidR="00B34A36" w:rsidRDefault="006E20B5">
      <w:pPr>
        <w:pStyle w:val="a8"/>
        <w:numPr>
          <w:ilvl w:val="0"/>
          <w:numId w:val="4"/>
        </w:numPr>
        <w:spacing w:line="360" w:lineRule="auto"/>
        <w:ind w:right="740"/>
        <w:jc w:val="both"/>
        <w:rPr>
          <w:lang w:val="ru-RU"/>
        </w:rPr>
      </w:pPr>
      <w:r>
        <w:rPr>
          <w:lang w:val="ru-RU"/>
        </w:rPr>
        <w:t>Развивать у детей способность передавать одну и ту же форму или образ в разных техниках.</w:t>
      </w:r>
    </w:p>
    <w:p w:rsidR="00B34A36" w:rsidRDefault="006E20B5">
      <w:pPr>
        <w:pStyle w:val="a8"/>
        <w:numPr>
          <w:ilvl w:val="0"/>
          <w:numId w:val="4"/>
        </w:numPr>
        <w:spacing w:line="360" w:lineRule="auto"/>
        <w:ind w:right="740"/>
        <w:jc w:val="both"/>
        <w:rPr>
          <w:lang w:val="ru-RU"/>
        </w:rPr>
      </w:pPr>
      <w:r>
        <w:rPr>
          <w:lang w:val="ru-RU"/>
        </w:rPr>
        <w:t>Развитие навыков лепки пластилином и соленым тестом.</w:t>
      </w:r>
    </w:p>
    <w:p w:rsidR="00B34A36" w:rsidRDefault="006E20B5">
      <w:pPr>
        <w:pStyle w:val="a8"/>
        <w:numPr>
          <w:ilvl w:val="0"/>
          <w:numId w:val="4"/>
        </w:numPr>
        <w:spacing w:line="360" w:lineRule="auto"/>
        <w:ind w:right="740"/>
        <w:jc w:val="both"/>
        <w:rPr>
          <w:lang w:val="ru-RU"/>
        </w:rPr>
      </w:pPr>
      <w:r>
        <w:rPr>
          <w:lang w:val="ru-RU"/>
        </w:rPr>
        <w:t>Развитие умения сочетать различные техники изобразительной деятельности и конструирования из бумаги.</w:t>
      </w:r>
    </w:p>
    <w:p w:rsidR="00B34A36" w:rsidRDefault="006E20B5">
      <w:pPr>
        <w:pStyle w:val="a8"/>
        <w:numPr>
          <w:ilvl w:val="0"/>
          <w:numId w:val="4"/>
        </w:numPr>
        <w:spacing w:line="360" w:lineRule="auto"/>
        <w:ind w:right="740"/>
        <w:jc w:val="both"/>
        <w:rPr>
          <w:lang w:val="ru-RU"/>
        </w:rPr>
      </w:pPr>
      <w:r>
        <w:rPr>
          <w:lang w:val="ru-RU"/>
        </w:rPr>
        <w:t>Знакомить с цветовой гаммой, с вариантами композиций и разным расположением изображения на листе бумаги.</w:t>
      </w:r>
    </w:p>
    <w:p w:rsidR="00B34A36" w:rsidRDefault="006E20B5">
      <w:pPr>
        <w:pStyle w:val="a8"/>
        <w:numPr>
          <w:ilvl w:val="0"/>
          <w:numId w:val="4"/>
        </w:numPr>
        <w:spacing w:line="360" w:lineRule="auto"/>
        <w:ind w:right="740"/>
        <w:jc w:val="both"/>
        <w:rPr>
          <w:lang w:val="ru-RU"/>
        </w:rPr>
      </w:pPr>
      <w:r>
        <w:rPr>
          <w:lang w:val="ru-RU"/>
        </w:rPr>
        <w:t>Согласовывать свои действия с действиями других детей.</w:t>
      </w:r>
    </w:p>
    <w:p w:rsidR="00B34A36" w:rsidRDefault="006E20B5">
      <w:pPr>
        <w:pStyle w:val="a8"/>
        <w:ind w:left="642" w:right="740" w:hanging="21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</w:t>
      </w:r>
    </w:p>
    <w:p w:rsidR="00B34A36" w:rsidRDefault="00B34A36">
      <w:pPr>
        <w:pStyle w:val="a8"/>
        <w:ind w:left="642" w:right="740" w:hanging="21"/>
        <w:jc w:val="center"/>
        <w:rPr>
          <w:b/>
          <w:bCs/>
          <w:lang w:val="ru-RU"/>
        </w:rPr>
      </w:pPr>
    </w:p>
    <w:p w:rsidR="00B34A36" w:rsidRDefault="006E20B5">
      <w:pPr>
        <w:pStyle w:val="2"/>
        <w:rPr>
          <w:lang w:val="ru-RU"/>
        </w:rPr>
      </w:pPr>
      <w:bookmarkStart w:id="18" w:name="_Toc70367850"/>
      <w:r>
        <w:rPr>
          <w:lang w:val="ru-RU"/>
        </w:rPr>
        <w:t>2.1 Учебный план</w:t>
      </w:r>
      <w:bookmarkEnd w:id="18"/>
    </w:p>
    <w:p w:rsidR="00B34A36" w:rsidRDefault="00B34A36">
      <w:pPr>
        <w:pStyle w:val="a8"/>
        <w:ind w:left="642" w:right="740" w:hanging="21"/>
        <w:rPr>
          <w:b/>
          <w:bCs/>
          <w:lang w:val="ru-RU"/>
        </w:rPr>
      </w:pPr>
    </w:p>
    <w:tbl>
      <w:tblPr>
        <w:tblW w:w="0" w:type="auto"/>
        <w:tblInd w:w="6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2094"/>
      </w:tblGrid>
      <w:tr w:rsidR="00B34A36"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Chars="52" w:right="114"/>
              <w:rPr>
                <w:lang w:val="ru-RU"/>
              </w:rPr>
            </w:pPr>
            <w:r>
              <w:rPr>
                <w:lang w:val="ru-RU"/>
              </w:rPr>
              <w:t>Количество детей</w:t>
            </w:r>
          </w:p>
        </w:tc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Chars="76" w:right="167"/>
              <w:rPr>
                <w:lang w:val="ru-RU"/>
              </w:rPr>
            </w:pPr>
            <w:r>
              <w:rPr>
                <w:lang w:val="ru-RU"/>
              </w:rPr>
              <w:t>Количество занятий в неделю</w:t>
            </w:r>
          </w:p>
        </w:tc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Chars="12" w:right="26"/>
              <w:rPr>
                <w:lang w:val="ru-RU"/>
              </w:rPr>
            </w:pPr>
            <w:r>
              <w:rPr>
                <w:lang w:val="ru-RU"/>
              </w:rPr>
              <w:t>Количество занятий в месяц</w:t>
            </w:r>
          </w:p>
        </w:tc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Chars="61" w:right="134"/>
              <w:rPr>
                <w:lang w:val="ru-RU"/>
              </w:rPr>
            </w:pPr>
            <w:r>
              <w:rPr>
                <w:lang w:val="ru-RU"/>
              </w:rPr>
              <w:t>Количество минут в неделю</w:t>
            </w:r>
          </w:p>
        </w:tc>
        <w:tc>
          <w:tcPr>
            <w:tcW w:w="2094" w:type="dxa"/>
            <w:shd w:val="clear" w:color="auto" w:fill="auto"/>
          </w:tcPr>
          <w:p w:rsidR="00B34A36" w:rsidRDefault="006E20B5">
            <w:pPr>
              <w:pStyle w:val="a8"/>
              <w:ind w:rightChars="66" w:right="145"/>
              <w:rPr>
                <w:lang w:val="ru-RU"/>
              </w:rPr>
            </w:pPr>
            <w:r>
              <w:rPr>
                <w:lang w:val="ru-RU"/>
              </w:rPr>
              <w:t>Количество минут в месяц</w:t>
            </w:r>
          </w:p>
        </w:tc>
      </w:tr>
      <w:tr w:rsidR="00B34A36"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="740" w:hanging="21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="740" w:hanging="2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="740" w:hanging="21"/>
              <w:rPr>
                <w:lang w:val="ru-RU"/>
              </w:rPr>
            </w:pPr>
            <w:r>
              <w:rPr>
                <w:lang w:val="ru-RU"/>
              </w:rPr>
              <w:t>4-5</w:t>
            </w:r>
          </w:p>
        </w:tc>
        <w:tc>
          <w:tcPr>
            <w:tcW w:w="1876" w:type="dxa"/>
            <w:shd w:val="clear" w:color="auto" w:fill="auto"/>
          </w:tcPr>
          <w:p w:rsidR="00B34A36" w:rsidRDefault="006E20B5">
            <w:pPr>
              <w:pStyle w:val="a8"/>
              <w:ind w:right="740" w:hanging="21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94" w:type="dxa"/>
            <w:shd w:val="clear" w:color="auto" w:fill="auto"/>
          </w:tcPr>
          <w:p w:rsidR="00B34A36" w:rsidRDefault="006E20B5">
            <w:pPr>
              <w:pStyle w:val="a8"/>
              <w:ind w:right="740" w:hanging="21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B34A36" w:rsidRDefault="00B34A36">
      <w:pPr>
        <w:sectPr w:rsidR="00B34A36">
          <w:pgSz w:w="11910" w:h="16840"/>
          <w:pgMar w:top="367" w:right="660" w:bottom="280" w:left="700" w:header="720" w:footer="720" w:gutter="0"/>
          <w:cols w:space="720"/>
          <w:docGrid w:linePitch="360"/>
        </w:sectPr>
      </w:pP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160"/>
        <w:gridCol w:w="1463"/>
        <w:gridCol w:w="1489"/>
        <w:gridCol w:w="1875"/>
      </w:tblGrid>
      <w:tr w:rsidR="00B34A36">
        <w:trPr>
          <w:trHeight w:val="960"/>
        </w:trPr>
        <w:tc>
          <w:tcPr>
            <w:tcW w:w="600" w:type="dxa"/>
          </w:tcPr>
          <w:p w:rsidR="00B34A36" w:rsidRDefault="006E20B5">
            <w:pPr>
              <w:pStyle w:val="TableParagraph"/>
              <w:spacing w:before="4"/>
              <w:ind w:left="100" w:right="5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before="4"/>
              <w:ind w:left="117" w:right="33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разделов, модулей,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before="4"/>
              <w:ind w:left="116" w:right="24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before="4"/>
              <w:ind w:left="109" w:right="25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line="320" w:lineRule="atLeast"/>
              <w:ind w:left="102" w:right="235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B34A36">
        <w:trPr>
          <w:trHeight w:val="314"/>
        </w:trPr>
        <w:tc>
          <w:tcPr>
            <w:tcW w:w="600" w:type="dxa"/>
          </w:tcPr>
          <w:p w:rsidR="00B34A36" w:rsidRDefault="006E20B5">
            <w:pPr>
              <w:pStyle w:val="TableParagraph"/>
              <w:spacing w:line="29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29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Пластилинография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line="294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line="294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line="294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300"/>
        </w:trPr>
        <w:tc>
          <w:tcPr>
            <w:tcW w:w="600" w:type="dxa"/>
          </w:tcPr>
          <w:p w:rsidR="00B34A36" w:rsidRDefault="006E20B5">
            <w:pPr>
              <w:pStyle w:val="TableParagraph"/>
              <w:spacing w:line="28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280" w:lineRule="exact"/>
              <w:ind w:left="11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Аппликация с использованием различных материалов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line="280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line="280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line="280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640"/>
        </w:trPr>
        <w:tc>
          <w:tcPr>
            <w:tcW w:w="600" w:type="dxa"/>
          </w:tcPr>
          <w:p w:rsidR="00B34A36" w:rsidRDefault="006E20B5">
            <w:pPr>
              <w:pStyle w:val="TableParagraph"/>
              <w:spacing w:before="3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320" w:lineRule="atLeast"/>
              <w:ind w:left="117" w:right="264"/>
              <w:rPr>
                <w:sz w:val="28"/>
              </w:rPr>
            </w:pPr>
            <w:r>
              <w:rPr>
                <w:sz w:val="28"/>
              </w:rPr>
              <w:t>Рисование гуашью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before="3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before="3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before="3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296"/>
        </w:trPr>
        <w:tc>
          <w:tcPr>
            <w:tcW w:w="600" w:type="dxa"/>
          </w:tcPr>
          <w:p w:rsidR="00B34A36" w:rsidRDefault="006E20B5">
            <w:pPr>
              <w:pStyle w:val="TableParagraph"/>
              <w:spacing w:line="276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27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палочками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line="276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line="276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line="276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320"/>
        </w:trPr>
        <w:tc>
          <w:tcPr>
            <w:tcW w:w="600" w:type="dxa"/>
          </w:tcPr>
          <w:p w:rsidR="00B34A36" w:rsidRDefault="006E20B5">
            <w:pPr>
              <w:pStyle w:val="TableParagraph"/>
              <w:spacing w:before="9" w:line="29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before="9" w:line="29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 по трафарету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before="9" w:line="290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before="9" w:line="290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before="9" w:line="290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640"/>
        </w:trPr>
        <w:tc>
          <w:tcPr>
            <w:tcW w:w="600" w:type="dxa"/>
          </w:tcPr>
          <w:p w:rsidR="00B34A36" w:rsidRDefault="006E20B5">
            <w:pPr>
              <w:pStyle w:val="TableParagraph"/>
              <w:spacing w:before="1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320" w:lineRule="atLeast"/>
              <w:ind w:left="117" w:right="558"/>
              <w:rPr>
                <w:sz w:val="28"/>
              </w:rPr>
            </w:pPr>
            <w:r>
              <w:rPr>
                <w:sz w:val="28"/>
              </w:rPr>
              <w:t>Рисование пальчиками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before="1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before="1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before="1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616"/>
        </w:trPr>
        <w:tc>
          <w:tcPr>
            <w:tcW w:w="600" w:type="dxa"/>
          </w:tcPr>
          <w:p w:rsidR="00B34A36" w:rsidRDefault="006E20B5">
            <w:pPr>
              <w:pStyle w:val="TableParagraph"/>
              <w:spacing w:line="313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Смешанная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  <w:p w:rsidR="00B34A36" w:rsidRDefault="006E20B5">
            <w:pPr>
              <w:pStyle w:val="TableParagraph"/>
              <w:spacing w:line="283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line="313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line="313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line="313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340"/>
        </w:trPr>
        <w:tc>
          <w:tcPr>
            <w:tcW w:w="600" w:type="dxa"/>
          </w:tcPr>
          <w:p w:rsidR="00B34A36" w:rsidRDefault="006E20B5">
            <w:pPr>
              <w:pStyle w:val="TableParagraph"/>
              <w:spacing w:before="9" w:line="31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before="9"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Лепка из соленого теста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before="9" w:line="311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before="9" w:line="311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before="9" w:line="311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320"/>
        </w:trPr>
        <w:tc>
          <w:tcPr>
            <w:tcW w:w="600" w:type="dxa"/>
          </w:tcPr>
          <w:p w:rsidR="00B34A36" w:rsidRDefault="006E20B5">
            <w:pPr>
              <w:pStyle w:val="TableParagraph"/>
              <w:spacing w:line="30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300" w:lineRule="exact"/>
              <w:ind w:left="11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Лепка с применением различных материалов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line="300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line="300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line="300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620"/>
        </w:trPr>
        <w:tc>
          <w:tcPr>
            <w:tcW w:w="600" w:type="dxa"/>
          </w:tcPr>
          <w:p w:rsidR="00B34A36" w:rsidRDefault="006E20B5">
            <w:pPr>
              <w:pStyle w:val="TableParagraph"/>
              <w:spacing w:line="313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Обрывная аппликация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line="313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line="313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line="313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320"/>
        </w:trPr>
        <w:tc>
          <w:tcPr>
            <w:tcW w:w="600" w:type="dxa"/>
          </w:tcPr>
          <w:p w:rsidR="00B34A36" w:rsidRDefault="006E20B5">
            <w:pPr>
              <w:pStyle w:val="TableParagraph"/>
              <w:spacing w:before="5" w:line="295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before="5" w:line="29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Оттиск, тычкование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before="5" w:line="295" w:lineRule="exact"/>
              <w:ind w:left="116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before="5" w:line="295" w:lineRule="exact"/>
              <w:ind w:left="109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875" w:type="dxa"/>
          </w:tcPr>
          <w:p w:rsidR="00B34A36" w:rsidRDefault="006E20B5">
            <w:pPr>
              <w:pStyle w:val="TableParagraph"/>
              <w:spacing w:before="5" w:line="295" w:lineRule="exact"/>
              <w:ind w:left="102"/>
              <w:rPr>
                <w:bCs/>
                <w:sz w:val="28"/>
              </w:rPr>
            </w:pPr>
            <w:r>
              <w:rPr>
                <w:bCs/>
                <w:sz w:val="28"/>
              </w:rPr>
              <w:t>наблюдение</w:t>
            </w:r>
          </w:p>
        </w:tc>
      </w:tr>
      <w:tr w:rsidR="00B34A36">
        <w:trPr>
          <w:trHeight w:val="300"/>
        </w:trPr>
        <w:tc>
          <w:tcPr>
            <w:tcW w:w="600" w:type="dxa"/>
          </w:tcPr>
          <w:p w:rsidR="00B34A36" w:rsidRDefault="00B34A36">
            <w:pPr>
              <w:pStyle w:val="TableParagraph"/>
            </w:pPr>
          </w:p>
        </w:tc>
        <w:tc>
          <w:tcPr>
            <w:tcW w:w="4160" w:type="dxa"/>
          </w:tcPr>
          <w:p w:rsidR="00B34A36" w:rsidRDefault="006E20B5">
            <w:pPr>
              <w:pStyle w:val="TableParagraph"/>
              <w:spacing w:line="280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63" w:type="dxa"/>
          </w:tcPr>
          <w:p w:rsidR="00B34A36" w:rsidRDefault="006E20B5">
            <w:pPr>
              <w:pStyle w:val="TableParagraph"/>
              <w:spacing w:line="280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89" w:type="dxa"/>
          </w:tcPr>
          <w:p w:rsidR="00B34A36" w:rsidRDefault="006E20B5">
            <w:pPr>
              <w:pStyle w:val="TableParagraph"/>
              <w:spacing w:line="28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875" w:type="dxa"/>
          </w:tcPr>
          <w:p w:rsidR="00B34A36" w:rsidRDefault="00B34A36">
            <w:pPr>
              <w:pStyle w:val="TableParagraph"/>
            </w:pPr>
          </w:p>
        </w:tc>
      </w:tr>
    </w:tbl>
    <w:p w:rsidR="00B34A36" w:rsidRDefault="00B26317">
      <w:pPr>
        <w:pStyle w:val="a8"/>
        <w:spacing w:before="2"/>
        <w:rPr>
          <w:b/>
          <w:sz w:val="21"/>
        </w:rPr>
      </w:pPr>
      <w:r>
        <w:rPr>
          <w:noProof/>
        </w:rPr>
        <w:pict>
          <v:shape id="_x0000_s1026" style="position:absolute;margin-left:0;margin-top:0;width:595pt;height:841pt;z-index:-1;mso-position-horizontal-relative:page;mso-position-vertical-relative:page;v-text-anchor:middle" coordsize="11900,16820" o:spt="100" adj="0,2147483647,0" path="m,l11900,m,16820l,e" filled="f" stroked="f">
            <v:stroke joinstyle="round"/>
            <v:formulas/>
            <v:path o:connecttype="segments"/>
            <w10:wrap anchorx="page" anchory="page"/>
          </v:shape>
        </w:pict>
      </w:r>
    </w:p>
    <w:p w:rsidR="00B34A36" w:rsidRDefault="006E20B5">
      <w:pPr>
        <w:pStyle w:val="2"/>
        <w:rPr>
          <w:lang w:val="ru-RU"/>
        </w:rPr>
      </w:pPr>
      <w:bookmarkStart w:id="19" w:name="_Toc70367851"/>
      <w:r>
        <w:rPr>
          <w:lang w:val="ru-RU"/>
        </w:rPr>
        <w:t>2.2 Календарный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учебный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график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1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год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обучения</w:t>
      </w:r>
      <w:bookmarkEnd w:id="19"/>
    </w:p>
    <w:p w:rsidR="00B34A36" w:rsidRDefault="00B34A36">
      <w:pPr>
        <w:pStyle w:val="2"/>
        <w:rPr>
          <w:lang w:val="ru-RU"/>
        </w:rPr>
      </w:pPr>
    </w:p>
    <w:p w:rsidR="00B34A36" w:rsidRDefault="006E20B5">
      <w:pPr>
        <w:pStyle w:val="a8"/>
        <w:spacing w:line="360" w:lineRule="auto"/>
        <w:ind w:rightChars="2364" w:right="5201"/>
        <w:rPr>
          <w:lang w:val="ru-RU"/>
        </w:rPr>
      </w:pPr>
      <w:r>
        <w:rPr>
          <w:lang w:val="ru-RU"/>
        </w:rPr>
        <w:t>Количество учебных недель: 30</w:t>
      </w:r>
    </w:p>
    <w:p w:rsidR="00B34A36" w:rsidRDefault="006E20B5">
      <w:pPr>
        <w:pStyle w:val="a8"/>
        <w:spacing w:line="360" w:lineRule="auto"/>
        <w:ind w:rightChars="2364" w:right="5201"/>
        <w:rPr>
          <w:lang w:val="ru-RU"/>
        </w:rPr>
      </w:pPr>
      <w:r>
        <w:rPr>
          <w:spacing w:val="-67"/>
          <w:lang w:val="ru-RU"/>
        </w:rPr>
        <w:t xml:space="preserve"> </w:t>
      </w:r>
      <w:r>
        <w:rPr>
          <w:lang w:val="ru-RU"/>
        </w:rPr>
        <w:t>Количество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дней: 30</w:t>
      </w:r>
    </w:p>
    <w:p w:rsidR="00B34A36" w:rsidRDefault="006E20B5">
      <w:pPr>
        <w:pStyle w:val="a8"/>
        <w:spacing w:line="360" w:lineRule="auto"/>
        <w:ind w:leftChars="9" w:left="1560" w:rightChars="27" w:right="59" w:hanging="1540"/>
        <w:rPr>
          <w:lang w:val="ru-RU"/>
        </w:rPr>
      </w:pPr>
      <w:r>
        <w:rPr>
          <w:lang w:val="ru-RU"/>
        </w:rPr>
        <w:t>Даты начала и окончания учебных периодов /этапов: 01.10.2020. -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31.05.2020 </w:t>
      </w: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B34A36">
      <w:pPr>
        <w:pStyle w:val="a8"/>
        <w:ind w:leftChars="700" w:left="1540" w:rightChars="2364" w:right="5201"/>
        <w:rPr>
          <w:lang w:val="ru-RU"/>
        </w:rPr>
      </w:pPr>
    </w:p>
    <w:p w:rsidR="00B34A36" w:rsidRDefault="006E20B5">
      <w:pPr>
        <w:pStyle w:val="2"/>
        <w:spacing w:before="240" w:after="240"/>
      </w:pPr>
      <w:bookmarkStart w:id="20" w:name="_Toc70367852"/>
      <w:r>
        <w:lastRenderedPageBreak/>
        <w:t>2.3 Тематическое планирование</w:t>
      </w:r>
      <w:bookmarkEnd w:id="20"/>
    </w:p>
    <w:p w:rsidR="00B34A36" w:rsidRDefault="006E20B5">
      <w:pPr>
        <w:spacing w:after="28"/>
        <w:ind w:left="562" w:right="523"/>
        <w:jc w:val="center"/>
        <w:rPr>
          <w:b/>
          <w:sz w:val="28"/>
        </w:rPr>
      </w:pPr>
      <w:r>
        <w:rPr>
          <w:b/>
          <w:color w:val="000009"/>
          <w:sz w:val="28"/>
        </w:rPr>
        <w:t>ОКТЯБРЬ</w:t>
      </w:r>
    </w:p>
    <w:tbl>
      <w:tblPr>
        <w:tblpPr w:leftFromText="180" w:rightFromText="180" w:vertAnchor="text" w:tblpXSpec="center" w:tblpY="191"/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45"/>
        <w:gridCol w:w="1660"/>
        <w:gridCol w:w="6175"/>
      </w:tblGrid>
      <w:tr w:rsidR="00B34A36">
        <w:trPr>
          <w:trHeight w:val="856"/>
        </w:trPr>
        <w:tc>
          <w:tcPr>
            <w:tcW w:w="528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jc w:val="center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745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ind w:left="105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1660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8"/>
              </w:rPr>
              <w:t>Техника</w:t>
            </w:r>
          </w:p>
        </w:tc>
        <w:tc>
          <w:tcPr>
            <w:tcW w:w="6175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103" w:right="104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>
        <w:trPr>
          <w:trHeight w:val="856"/>
        </w:trPr>
        <w:tc>
          <w:tcPr>
            <w:tcW w:w="528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Кленовый лист</w:t>
            </w:r>
          </w:p>
        </w:tc>
        <w:tc>
          <w:tcPr>
            <w:tcW w:w="1660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Пластилинография. Пластилин, картон.</w:t>
            </w:r>
          </w:p>
        </w:tc>
        <w:tc>
          <w:tcPr>
            <w:tcW w:w="6175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103" w:right="104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 xml:space="preserve">Познакомить с техникой пластилинографии. С помощью смешивания разлличных цветов получать новые оттенки. </w:t>
            </w:r>
            <w:r>
              <w:rPr>
                <w:color w:val="000009"/>
                <w:sz w:val="24"/>
              </w:rPr>
              <w:t>Воспитывать художественный вкус.</w:t>
            </w:r>
          </w:p>
        </w:tc>
      </w:tr>
      <w:tr w:rsidR="00B34A36">
        <w:trPr>
          <w:trHeight w:val="856"/>
        </w:trPr>
        <w:tc>
          <w:tcPr>
            <w:tcW w:w="528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Гриб-боровик</w:t>
            </w:r>
          </w:p>
        </w:tc>
        <w:tc>
          <w:tcPr>
            <w:tcW w:w="1660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 гуашью</w:t>
            </w:r>
          </w:p>
        </w:tc>
        <w:tc>
          <w:tcPr>
            <w:tcW w:w="6175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103" w:right="104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рисовать гуашевыми красками белый гриб, Передавать характерные особенности художественного образа. Воспитывать у детей умение работать индивидуально.</w:t>
            </w:r>
          </w:p>
        </w:tc>
      </w:tr>
      <w:tr w:rsidR="00B34A36" w:rsidRPr="00872372">
        <w:trPr>
          <w:trHeight w:val="1437"/>
        </w:trPr>
        <w:tc>
          <w:tcPr>
            <w:tcW w:w="528" w:type="dxa"/>
            <w:shd w:val="clear" w:color="auto" w:fill="auto"/>
          </w:tcPr>
          <w:p w:rsidR="00B34A36" w:rsidRDefault="006E20B5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Арбуз (долька)</w:t>
            </w:r>
          </w:p>
        </w:tc>
        <w:tc>
          <w:tcPr>
            <w:tcW w:w="1660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right="434"/>
              <w:rPr>
                <w:sz w:val="24"/>
              </w:rPr>
            </w:pPr>
            <w:r>
              <w:rPr>
                <w:color w:val="000009"/>
                <w:sz w:val="24"/>
              </w:rPr>
              <w:t>Аппликация</w:t>
            </w:r>
          </w:p>
        </w:tc>
        <w:tc>
          <w:tcPr>
            <w:tcW w:w="6175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left="103" w:right="103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Познакомить с правилами безопасности при работе с ножницами. Развивать согласованность в работе глаз и рук.  Развивать чувство композиции. Воспитывать аккуратность, интерес к освоению настоящего инструмента.</w:t>
            </w:r>
          </w:p>
        </w:tc>
      </w:tr>
      <w:tr w:rsidR="00B34A36" w:rsidRPr="00872372">
        <w:trPr>
          <w:trHeight w:val="1434"/>
        </w:trPr>
        <w:tc>
          <w:tcPr>
            <w:tcW w:w="528" w:type="dxa"/>
            <w:shd w:val="clear" w:color="auto" w:fill="auto"/>
          </w:tcPr>
          <w:p w:rsidR="00B34A36" w:rsidRDefault="006E20B5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480"/>
              </w:tabs>
              <w:spacing w:before="22"/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Мухомор</w:t>
            </w:r>
          </w:p>
        </w:tc>
        <w:tc>
          <w:tcPr>
            <w:tcW w:w="1660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right="349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Лепка из соленого теста, аппликация из ниток</w:t>
            </w:r>
          </w:p>
        </w:tc>
        <w:tc>
          <w:tcPr>
            <w:tcW w:w="6175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left="103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наносить клей на отдельный участок, лепить мухомор из нескольких частей (шляпка, ножка, юбочка). Показать рациональный способ изготовления крапин (украшение бусинами). Воспитывать у детей интерес к познанию природы.</w:t>
            </w:r>
          </w:p>
        </w:tc>
      </w:tr>
      <w:tr w:rsidR="00B34A36">
        <w:trPr>
          <w:trHeight w:val="1437"/>
        </w:trPr>
        <w:tc>
          <w:tcPr>
            <w:tcW w:w="528" w:type="dxa"/>
            <w:shd w:val="clear" w:color="auto" w:fill="auto"/>
          </w:tcPr>
          <w:p w:rsidR="00B34A36" w:rsidRDefault="006E20B5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Подсолнух</w:t>
            </w:r>
          </w:p>
        </w:tc>
        <w:tc>
          <w:tcPr>
            <w:tcW w:w="1660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485"/>
              </w:tabs>
              <w:spacing w:before="22"/>
              <w:ind w:right="98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Рисование гуашью, печать сырым картофелем</w:t>
            </w:r>
          </w:p>
        </w:tc>
        <w:tc>
          <w:tcPr>
            <w:tcW w:w="6175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left="103" w:right="105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Совершенствовать умение делать отпечатки сырым картофелем и дорисовывать их до определенного образа (подсолнуха). Развивать воображение, творчество. Воспитать у ребенка художественный вкус.</w:t>
            </w:r>
          </w:p>
        </w:tc>
      </w:tr>
    </w:tbl>
    <w:p w:rsidR="00B34A36" w:rsidRDefault="00B34A36">
      <w:pPr>
        <w:rPr>
          <w:sz w:val="24"/>
          <w:lang w:val="ru-RU"/>
        </w:rPr>
      </w:pPr>
    </w:p>
    <w:p w:rsidR="00B34A36" w:rsidRDefault="00B34A36">
      <w:pPr>
        <w:spacing w:before="23" w:after="29"/>
        <w:ind w:left="562" w:right="523"/>
        <w:jc w:val="center"/>
        <w:rPr>
          <w:b/>
          <w:color w:val="000009"/>
          <w:sz w:val="28"/>
        </w:rPr>
      </w:pPr>
    </w:p>
    <w:p w:rsidR="00B34A36" w:rsidRDefault="006E20B5">
      <w:pPr>
        <w:spacing w:before="23" w:after="240"/>
        <w:ind w:left="562" w:right="523"/>
        <w:jc w:val="center"/>
        <w:rPr>
          <w:b/>
          <w:sz w:val="28"/>
        </w:rPr>
      </w:pPr>
      <w:r>
        <w:rPr>
          <w:b/>
          <w:color w:val="000009"/>
          <w:sz w:val="28"/>
        </w:rPr>
        <w:t>НОЯБРЬ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702"/>
        <w:gridCol w:w="1702"/>
        <w:gridCol w:w="6238"/>
      </w:tblGrid>
      <w:tr w:rsidR="00B34A36">
        <w:trPr>
          <w:trHeight w:val="700"/>
        </w:trPr>
        <w:tc>
          <w:tcPr>
            <w:tcW w:w="674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98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95" w:right="369" w:firstLine="158"/>
              <w:rPr>
                <w:sz w:val="28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51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Техника</w:t>
            </w:r>
          </w:p>
          <w:p w:rsidR="00B34A36" w:rsidRDefault="006E20B5">
            <w:pPr>
              <w:pStyle w:val="TableParagraph"/>
              <w:spacing w:before="28"/>
              <w:ind w:left="351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559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>
        <w:trPr>
          <w:trHeight w:val="1103"/>
        </w:trPr>
        <w:tc>
          <w:tcPr>
            <w:tcW w:w="674" w:type="dxa"/>
            <w:shd w:val="clear" w:color="auto" w:fill="auto"/>
          </w:tcPr>
          <w:p w:rsidR="00B34A36" w:rsidRDefault="006E20B5">
            <w:pPr>
              <w:pStyle w:val="TableParagraph"/>
              <w:spacing w:before="29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Пугало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right="348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Аппликация обрывная. Картон, цветная бумага, клей, ножницы.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2" w:line="276" w:lineRule="exact"/>
              <w:ind w:left="104" w:right="103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Продолжать знакомить детей с техникой аппликативной мозаики. Разрезать узкие полоски бумаги и наклеивать в пределах нарисованного контура. Развивать чувство композиции. Воспитать у ребенка художественный вкус.</w:t>
            </w:r>
          </w:p>
        </w:tc>
      </w:tr>
      <w:tr w:rsidR="00B34A36">
        <w:trPr>
          <w:trHeight w:val="1101"/>
        </w:trPr>
        <w:tc>
          <w:tcPr>
            <w:tcW w:w="674" w:type="dxa"/>
            <w:shd w:val="clear" w:color="auto" w:fill="auto"/>
          </w:tcPr>
          <w:p w:rsidR="00B34A36" w:rsidRDefault="006E20B5">
            <w:pPr>
              <w:pStyle w:val="TableParagraph"/>
              <w:spacing w:before="26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right="80"/>
              <w:rPr>
                <w:sz w:val="24"/>
              </w:rPr>
            </w:pPr>
            <w:r>
              <w:rPr>
                <w:color w:val="000009"/>
                <w:sz w:val="24"/>
              </w:rPr>
              <w:t>Перелетные птицы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right="408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Рисование. Трафарет. Губка. Гуашь.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104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Упражнять в технике печатания губкой по трафарету. Воспитывать у детей умение работать индивидуально.  Развивать чувство формы, способности к композиции.</w:t>
            </w:r>
          </w:p>
        </w:tc>
      </w:tr>
      <w:tr w:rsidR="00B34A36">
        <w:trPr>
          <w:trHeight w:val="1103"/>
        </w:trPr>
        <w:tc>
          <w:tcPr>
            <w:tcW w:w="674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Яблоко и гусеница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 xml:space="preserve">Аппликация и пластилинография. Пластилин. </w:t>
            </w:r>
            <w:r>
              <w:rPr>
                <w:color w:val="000009"/>
                <w:sz w:val="24"/>
                <w:lang w:val="ru-RU"/>
              </w:rPr>
              <w:lastRenderedPageBreak/>
              <w:t>Цветная бумага. Бусинки.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2" w:line="276" w:lineRule="exact"/>
              <w:ind w:left="104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lastRenderedPageBreak/>
              <w:t xml:space="preserve">Учить аккуратно приклеивать яблоко. Лепить из пластилина веточки и гусеничку. </w:t>
            </w:r>
            <w:r>
              <w:rPr>
                <w:color w:val="000009"/>
                <w:sz w:val="24"/>
              </w:rPr>
              <w:t>Воспитывать самостоятельность, уверенность.</w:t>
            </w:r>
          </w:p>
        </w:tc>
      </w:tr>
    </w:tbl>
    <w:p w:rsidR="00B34A36" w:rsidRDefault="00B34A36">
      <w:pPr>
        <w:pStyle w:val="a8"/>
        <w:spacing w:before="7"/>
        <w:rPr>
          <w:b/>
          <w:lang w:val="ru-RU"/>
        </w:rPr>
      </w:pPr>
    </w:p>
    <w:p w:rsidR="00B34A36" w:rsidRDefault="006E20B5">
      <w:pPr>
        <w:spacing w:after="29"/>
        <w:ind w:left="562" w:right="525"/>
        <w:jc w:val="center"/>
        <w:rPr>
          <w:b/>
          <w:sz w:val="28"/>
        </w:rPr>
      </w:pPr>
      <w:r>
        <w:rPr>
          <w:b/>
          <w:color w:val="000009"/>
          <w:sz w:val="28"/>
        </w:rPr>
        <w:t>ДЕКАБРЬ</w:t>
      </w:r>
    </w:p>
    <w:tbl>
      <w:tblPr>
        <w:tblpPr w:leftFromText="180" w:rightFromText="180" w:vertAnchor="text" w:tblpXSpec="center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703"/>
        <w:gridCol w:w="1701"/>
        <w:gridCol w:w="6237"/>
      </w:tblGrid>
      <w:tr w:rsidR="00B34A36">
        <w:trPr>
          <w:trHeight w:val="333"/>
        </w:trPr>
        <w:tc>
          <w:tcPr>
            <w:tcW w:w="672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jc w:val="center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703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ind w:left="109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8"/>
              </w:rPr>
              <w:t>Техника</w:t>
            </w:r>
          </w:p>
        </w:tc>
        <w:tc>
          <w:tcPr>
            <w:tcW w:w="6237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 w:rsidRPr="00872372">
        <w:trPr>
          <w:trHeight w:val="333"/>
        </w:trPr>
        <w:tc>
          <w:tcPr>
            <w:tcW w:w="672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Совушка</w:t>
            </w:r>
          </w:p>
        </w:tc>
        <w:tc>
          <w:tcPr>
            <w:tcW w:w="1701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Рельефная лепка. Пластилин. Пуговицы </w:t>
            </w:r>
          </w:p>
        </w:tc>
        <w:tc>
          <w:tcPr>
            <w:tcW w:w="6237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лепить выразительный образ совы. Продолжать освоение рельефной лепки. Создать условия для самостоятельного выбора материалов.</w:t>
            </w:r>
          </w:p>
        </w:tc>
      </w:tr>
      <w:tr w:rsidR="00B34A36">
        <w:trPr>
          <w:trHeight w:val="333"/>
        </w:trPr>
        <w:tc>
          <w:tcPr>
            <w:tcW w:w="672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34A36" w:rsidRDefault="006E20B5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Кошка и месяц</w:t>
            </w:r>
          </w:p>
        </w:tc>
        <w:tc>
          <w:tcPr>
            <w:tcW w:w="1701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Рисование. гуашь. кисть. Ватные палочки. </w:t>
            </w:r>
            <w:r>
              <w:rPr>
                <w:color w:val="000009"/>
                <w:sz w:val="24"/>
              </w:rPr>
              <w:t>Печать по трафарету.</w:t>
            </w:r>
          </w:p>
        </w:tc>
        <w:tc>
          <w:tcPr>
            <w:tcW w:w="6237" w:type="dxa"/>
            <w:shd w:val="clear" w:color="auto" w:fill="auto"/>
          </w:tcPr>
          <w:p w:rsidR="00B34A36" w:rsidRDefault="006E20B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Упражнять в технике печатания. Закрепить умение украшать предмет, нанося рисунок по возможности равномерно на всю поверхность. </w:t>
            </w:r>
            <w:r>
              <w:rPr>
                <w:color w:val="000009"/>
                <w:sz w:val="24"/>
              </w:rPr>
              <w:t>Воспитывать у детей умение работать индивидуально.</w:t>
            </w:r>
          </w:p>
        </w:tc>
      </w:tr>
      <w:tr w:rsidR="00B34A36">
        <w:trPr>
          <w:trHeight w:val="1159"/>
        </w:trPr>
        <w:tc>
          <w:tcPr>
            <w:tcW w:w="672" w:type="dxa"/>
            <w:shd w:val="clear" w:color="auto" w:fill="auto"/>
          </w:tcPr>
          <w:p w:rsidR="00B34A36" w:rsidRDefault="006E20B5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left="108" w:right="494"/>
              <w:rPr>
                <w:sz w:val="24"/>
              </w:rPr>
            </w:pPr>
            <w:r>
              <w:rPr>
                <w:color w:val="000009"/>
                <w:sz w:val="24"/>
              </w:rPr>
              <w:t>Снежинка</w:t>
            </w:r>
          </w:p>
        </w:tc>
        <w:tc>
          <w:tcPr>
            <w:tcW w:w="1701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left="109" w:right="345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Рисование. Акриловые краски. Блестки. Донышко пластиковой бутылки.</w:t>
            </w:r>
          </w:p>
        </w:tc>
        <w:tc>
          <w:tcPr>
            <w:tcW w:w="6237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right="99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рисовать снежинку акриловыми красками. Упражнять в рисовании концом кисти. Украшать блестками.  Воспитать у ребенка художественный вкус.</w:t>
            </w:r>
          </w:p>
        </w:tc>
      </w:tr>
      <w:tr w:rsidR="00B34A36">
        <w:trPr>
          <w:trHeight w:val="1161"/>
        </w:trPr>
        <w:tc>
          <w:tcPr>
            <w:tcW w:w="672" w:type="dxa"/>
            <w:shd w:val="clear" w:color="auto" w:fill="auto"/>
          </w:tcPr>
          <w:p w:rsidR="00B34A36" w:rsidRDefault="006E20B5">
            <w:pPr>
              <w:pStyle w:val="TableParagraph"/>
              <w:spacing w:before="25"/>
              <w:rPr>
                <w:color w:val="000009"/>
                <w:sz w:val="28"/>
                <w:lang w:val="ru-RU"/>
              </w:rPr>
            </w:pPr>
            <w:r>
              <w:rPr>
                <w:color w:val="000009"/>
                <w:sz w:val="28"/>
                <w:lang w:val="ru-RU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34A36" w:rsidRDefault="006E20B5">
            <w:pPr>
              <w:pStyle w:val="TableParagraph"/>
              <w:spacing w:before="24"/>
              <w:ind w:left="108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Новогодний фонарик</w:t>
            </w:r>
          </w:p>
        </w:tc>
        <w:tc>
          <w:tcPr>
            <w:tcW w:w="1701" w:type="dxa"/>
            <w:shd w:val="clear" w:color="auto" w:fill="auto"/>
          </w:tcPr>
          <w:p w:rsidR="00B34A36" w:rsidRDefault="006E20B5">
            <w:pPr>
              <w:pStyle w:val="TableParagraph"/>
              <w:spacing w:before="24"/>
              <w:ind w:left="109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Лепка. Коробочка от киндер-сюрприза. Пайетки. Пластилин.</w:t>
            </w:r>
          </w:p>
        </w:tc>
        <w:tc>
          <w:tcPr>
            <w:tcW w:w="6237" w:type="dxa"/>
            <w:shd w:val="clear" w:color="auto" w:fill="auto"/>
          </w:tcPr>
          <w:p w:rsidR="00B34A36" w:rsidRDefault="006E20B5">
            <w:pPr>
              <w:pStyle w:val="TableParagraph"/>
              <w:spacing w:before="22"/>
              <w:ind w:right="93"/>
              <w:jc w:val="both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облеплять пластилином коробочку от киндер-сюрприза. Украшать фонарик пластилином и пайетками.  Развивать мелкую моторику пальцев рук.</w:t>
            </w:r>
          </w:p>
        </w:tc>
      </w:tr>
    </w:tbl>
    <w:p w:rsidR="00B34A36" w:rsidRDefault="00B34A36">
      <w:pPr>
        <w:spacing w:line="270" w:lineRule="atLeast"/>
        <w:jc w:val="both"/>
        <w:rPr>
          <w:sz w:val="24"/>
          <w:lang w:val="ru-RU"/>
        </w:rPr>
        <w:sectPr w:rsidR="00B34A36">
          <w:pgSz w:w="11910" w:h="16840"/>
          <w:pgMar w:top="367" w:right="660" w:bottom="280" w:left="700" w:header="720" w:footer="720" w:gutter="0"/>
          <w:cols w:space="720"/>
          <w:docGrid w:linePitch="360"/>
        </w:sectPr>
      </w:pPr>
    </w:p>
    <w:p w:rsidR="00B34A36" w:rsidRDefault="006E20B5">
      <w:pPr>
        <w:spacing w:before="89" w:after="240"/>
        <w:ind w:left="562" w:right="523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ЯНВАРЬ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711"/>
        <w:gridCol w:w="1702"/>
        <w:gridCol w:w="6238"/>
      </w:tblGrid>
      <w:tr w:rsidR="00B34A36">
        <w:trPr>
          <w:trHeight w:val="700"/>
        </w:trPr>
        <w:tc>
          <w:tcPr>
            <w:tcW w:w="665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98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711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96" w:right="370" w:firstLine="158"/>
              <w:rPr>
                <w:sz w:val="28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52"/>
              <w:rPr>
                <w:sz w:val="28"/>
              </w:rPr>
            </w:pPr>
            <w:r>
              <w:rPr>
                <w:color w:val="000009"/>
                <w:sz w:val="28"/>
              </w:rPr>
              <w:t>Техника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560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 w:rsidRPr="00872372">
        <w:trPr>
          <w:trHeight w:val="1711"/>
        </w:trPr>
        <w:tc>
          <w:tcPr>
            <w:tcW w:w="665" w:type="dxa"/>
            <w:shd w:val="clear" w:color="auto" w:fill="auto"/>
          </w:tcPr>
          <w:p w:rsidR="00B34A36" w:rsidRDefault="006E20B5">
            <w:pPr>
              <w:pStyle w:val="TableParagraph"/>
              <w:spacing w:before="29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05" w:right="526"/>
              <w:rPr>
                <w:sz w:val="24"/>
              </w:rPr>
            </w:pPr>
            <w:r>
              <w:rPr>
                <w:color w:val="000009"/>
                <w:sz w:val="24"/>
              </w:rPr>
              <w:t>Зима в городе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08" w:right="715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Аппликация. Тонированная бумага. Салфетки. Ватные диски.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05" w:right="100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симметрично располагать дома. Делать крышу из ватного диска. Отрабатывать умение работать ножницами. Закреплять умение аккуратно пользоваться клеем. Развивать воображение, фантазию.</w:t>
            </w:r>
          </w:p>
        </w:tc>
      </w:tr>
      <w:tr w:rsidR="00B34A36">
        <w:trPr>
          <w:trHeight w:val="885"/>
        </w:trPr>
        <w:tc>
          <w:tcPr>
            <w:tcW w:w="665" w:type="dxa"/>
            <w:shd w:val="clear" w:color="auto" w:fill="auto"/>
          </w:tcPr>
          <w:p w:rsidR="00B34A36" w:rsidRDefault="006E20B5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B34A36" w:rsidRDefault="006E20B5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Лисичка в лесу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ind w:left="108" w:right="492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Рисование. Гуашь. Кисть. Ватные палочки.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передавать образ лисички, рисовать деревья. Совершенствовать умение держать правильно кисточку, Прополаскивать ее после использования краски. Развивать мелкую моторику пальцев.</w:t>
            </w:r>
          </w:p>
        </w:tc>
      </w:tr>
      <w:tr w:rsidR="00B34A36" w:rsidRPr="00872372">
        <w:trPr>
          <w:trHeight w:val="1159"/>
        </w:trPr>
        <w:tc>
          <w:tcPr>
            <w:tcW w:w="665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B34A36" w:rsidRDefault="006E2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Снегирь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ind w:left="108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Лепка, Аппликация.</w:t>
            </w:r>
          </w:p>
          <w:p w:rsidR="00B34A36" w:rsidRDefault="006E20B5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Пластилин. Бумажная тарелка. Картон. Фетр. Гуашь, Ватные  палочки. </w:t>
            </w:r>
            <w:r>
              <w:rPr>
                <w:color w:val="000009"/>
                <w:sz w:val="24"/>
              </w:rPr>
              <w:t>Клей.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передавать в аппликации образ снегиря. Лепить ягоды рябины из пластилина. “Оживлять»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B34A36" w:rsidRDefault="00B34A36">
      <w:pPr>
        <w:pStyle w:val="a8"/>
        <w:spacing w:before="2"/>
        <w:rPr>
          <w:b/>
          <w:lang w:val="ru-RU"/>
        </w:rPr>
      </w:pPr>
    </w:p>
    <w:p w:rsidR="00B34A36" w:rsidRDefault="006E20B5">
      <w:pPr>
        <w:spacing w:after="240"/>
        <w:ind w:left="562" w:right="522"/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ФЕВРАЛЬ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1721"/>
        <w:gridCol w:w="1702"/>
        <w:gridCol w:w="6238"/>
      </w:tblGrid>
      <w:tr w:rsidR="00B34A36">
        <w:trPr>
          <w:trHeight w:val="700"/>
        </w:trPr>
        <w:tc>
          <w:tcPr>
            <w:tcW w:w="65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91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721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400" w:right="376" w:firstLine="158"/>
              <w:rPr>
                <w:sz w:val="28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51"/>
              <w:rPr>
                <w:sz w:val="28"/>
              </w:rPr>
            </w:pPr>
            <w:r>
              <w:rPr>
                <w:color w:val="000009"/>
                <w:sz w:val="28"/>
              </w:rPr>
              <w:t>Техника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0" w:right="1553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 w:rsidRPr="00872372">
        <w:trPr>
          <w:trHeight w:val="1711"/>
        </w:trPr>
        <w:tc>
          <w:tcPr>
            <w:tcW w:w="65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B34A36" w:rsidRDefault="006E20B5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Полярная сова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342"/>
              </w:tabs>
              <w:ind w:right="98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Гуашь. Тычок клеевой кистью. Цветная бумага. Ножницы.  Ватные палочки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Упражнять в технике рисования тычком, Расширять представления детей о сове, об особенностях ее внешнего облика.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B34A36" w:rsidRPr="00872372">
        <w:trPr>
          <w:trHeight w:val="609"/>
        </w:trPr>
        <w:tc>
          <w:tcPr>
            <w:tcW w:w="65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B34A36" w:rsidRDefault="006E20B5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color w:val="000009"/>
                <w:sz w:val="24"/>
              </w:rPr>
              <w:t>Валентинка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Лепка. Картон. Деревянные шпажки. Пластилин. </w:t>
            </w:r>
            <w:r>
              <w:rPr>
                <w:color w:val="000009"/>
                <w:sz w:val="24"/>
              </w:rPr>
              <w:t>Бусинки.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0" w:right="1531"/>
              <w:jc w:val="right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украшать валентинку пластилином и бусинками. Лепить цветы.  Вызвать желание порадовать близких своими поделками.</w:t>
            </w:r>
          </w:p>
        </w:tc>
      </w:tr>
      <w:tr w:rsidR="00B34A36">
        <w:trPr>
          <w:trHeight w:val="1158"/>
        </w:trPr>
        <w:tc>
          <w:tcPr>
            <w:tcW w:w="65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481"/>
              </w:tabs>
              <w:ind w:left="105" w:right="98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Автомобиль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ind w:right="288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 гуашевыми красками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>Учить рисовать машинку на дороге, строить простую композицию. Совершенствовать технику рисования гуашевыми красками: свободно вести кисть по ворсу, повторяя очертания силуэта. Развивать художественный вкус.</w:t>
            </w:r>
          </w:p>
        </w:tc>
      </w:tr>
      <w:tr w:rsidR="00B34A36" w:rsidRPr="00872372">
        <w:trPr>
          <w:trHeight w:val="1158"/>
        </w:trPr>
        <w:tc>
          <w:tcPr>
            <w:tcW w:w="65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4</w:t>
            </w:r>
          </w:p>
        </w:tc>
        <w:tc>
          <w:tcPr>
            <w:tcW w:w="1721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481"/>
              </w:tabs>
              <w:ind w:left="105" w:right="98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Белый мишка</w:t>
            </w:r>
          </w:p>
        </w:tc>
        <w:tc>
          <w:tcPr>
            <w:tcW w:w="1702" w:type="dxa"/>
            <w:shd w:val="clear" w:color="auto" w:fill="auto"/>
          </w:tcPr>
          <w:p w:rsidR="00B34A36" w:rsidRDefault="006E20B5">
            <w:pPr>
              <w:pStyle w:val="TableParagraph"/>
              <w:ind w:right="288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Лепка.</w:t>
            </w:r>
          </w:p>
          <w:p w:rsidR="00B34A36" w:rsidRDefault="006E20B5">
            <w:pPr>
              <w:pStyle w:val="TableParagraph"/>
              <w:ind w:right="288"/>
              <w:rPr>
                <w:color w:val="000009"/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Соленое тесто. Пенопласт. Бусинки. </w:t>
            </w:r>
            <w:r>
              <w:rPr>
                <w:color w:val="000009"/>
                <w:sz w:val="24"/>
              </w:rPr>
              <w:t>Цветная соль.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5" w:right="104"/>
              <w:jc w:val="both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лепить предмет, состоящий из нескольких частей, передавая характерные черты. Закреплять знакомые приемы лепки. Способствовать развитию самостоятельности, творческих способностей и мышления.</w:t>
            </w:r>
          </w:p>
        </w:tc>
      </w:tr>
    </w:tbl>
    <w:p w:rsidR="00B34A36" w:rsidRDefault="00B34A36">
      <w:pPr>
        <w:spacing w:before="89" w:after="28"/>
        <w:ind w:left="562" w:right="523"/>
        <w:jc w:val="center"/>
        <w:rPr>
          <w:b/>
          <w:color w:val="000009"/>
          <w:sz w:val="28"/>
          <w:lang w:val="ru-RU"/>
        </w:rPr>
      </w:pPr>
    </w:p>
    <w:p w:rsidR="00B34A36" w:rsidRDefault="006E20B5">
      <w:pPr>
        <w:spacing w:before="89" w:after="240"/>
        <w:ind w:left="562" w:right="523"/>
        <w:jc w:val="center"/>
        <w:rPr>
          <w:b/>
          <w:sz w:val="28"/>
        </w:rPr>
      </w:pPr>
      <w:r>
        <w:rPr>
          <w:b/>
          <w:color w:val="000009"/>
          <w:sz w:val="28"/>
        </w:rPr>
        <w:t>МАРТ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726"/>
        <w:gridCol w:w="1712"/>
        <w:gridCol w:w="6229"/>
      </w:tblGrid>
      <w:tr w:rsidR="00B34A36">
        <w:trPr>
          <w:trHeight w:val="700"/>
        </w:trPr>
        <w:tc>
          <w:tcPr>
            <w:tcW w:w="651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91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72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405" w:right="376" w:firstLine="158"/>
              <w:rPr>
                <w:sz w:val="28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1712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54"/>
              <w:rPr>
                <w:sz w:val="28"/>
              </w:rPr>
            </w:pPr>
            <w:r>
              <w:rPr>
                <w:color w:val="000009"/>
                <w:sz w:val="28"/>
              </w:rPr>
              <w:t>Техника</w:t>
            </w:r>
          </w:p>
        </w:tc>
        <w:tc>
          <w:tcPr>
            <w:tcW w:w="6229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554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>
        <w:trPr>
          <w:trHeight w:val="883"/>
        </w:trPr>
        <w:tc>
          <w:tcPr>
            <w:tcW w:w="651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263"/>
              </w:tabs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Рамочка для фото</w:t>
            </w:r>
          </w:p>
        </w:tc>
        <w:tc>
          <w:tcPr>
            <w:tcW w:w="1712" w:type="dxa"/>
            <w:shd w:val="clear" w:color="auto" w:fill="auto"/>
          </w:tcPr>
          <w:p w:rsidR="00B34A36" w:rsidRDefault="006E20B5">
            <w:pPr>
              <w:pStyle w:val="TableParagraph"/>
              <w:ind w:right="358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 xml:space="preserve">Аппликация. Тонированная бумага. Кружевная тесьма. </w:t>
            </w:r>
          </w:p>
        </w:tc>
        <w:tc>
          <w:tcPr>
            <w:tcW w:w="6229" w:type="dxa"/>
            <w:shd w:val="clear" w:color="auto" w:fill="auto"/>
          </w:tcPr>
          <w:p w:rsidR="00B34A36" w:rsidRDefault="006E20B5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Учить составлять узоры из цветов. Срезать уголки ножницами. Закреплять правила работы с клеем.  </w:t>
            </w:r>
            <w:r>
              <w:rPr>
                <w:color w:val="000009"/>
                <w:sz w:val="24"/>
              </w:rPr>
              <w:t>Развивать чувство композиции. Воспитать у ребенка художественный вкус.</w:t>
            </w:r>
          </w:p>
        </w:tc>
      </w:tr>
      <w:tr w:rsidR="00B34A36">
        <w:trPr>
          <w:trHeight w:val="1161"/>
        </w:trPr>
        <w:tc>
          <w:tcPr>
            <w:tcW w:w="651" w:type="dxa"/>
            <w:shd w:val="clear" w:color="auto" w:fill="auto"/>
          </w:tcPr>
          <w:p w:rsidR="00B34A36" w:rsidRDefault="006E20B5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726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494"/>
              </w:tabs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Волшебный цветок</w:t>
            </w:r>
          </w:p>
        </w:tc>
        <w:tc>
          <w:tcPr>
            <w:tcW w:w="1712" w:type="dxa"/>
            <w:shd w:val="clear" w:color="auto" w:fill="auto"/>
          </w:tcPr>
          <w:p w:rsidR="00B34A36" w:rsidRDefault="006E20B5">
            <w:pPr>
              <w:pStyle w:val="TableParagraph"/>
              <w:ind w:right="418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Рисование. Печать поролоновой губкой по трафарету. </w:t>
            </w:r>
            <w:r>
              <w:rPr>
                <w:color w:val="000009"/>
                <w:sz w:val="24"/>
              </w:rPr>
              <w:t>Гуашь. Ватные палочки.</w:t>
            </w:r>
          </w:p>
        </w:tc>
        <w:tc>
          <w:tcPr>
            <w:tcW w:w="6229" w:type="dxa"/>
            <w:shd w:val="clear" w:color="auto" w:fill="auto"/>
          </w:tcPr>
          <w:p w:rsidR="00B34A36" w:rsidRDefault="006E20B5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Закреплять технику печатанья по трафарету. Учить передавать образ, сказочного цветка,  продолжать работу по смешению цветов. </w:t>
            </w:r>
            <w:r>
              <w:rPr>
                <w:color w:val="000009"/>
                <w:sz w:val="24"/>
              </w:rPr>
              <w:t>Воспитывать у детей умение работать индивидуально.</w:t>
            </w:r>
          </w:p>
        </w:tc>
      </w:tr>
      <w:tr w:rsidR="00B34A36" w:rsidRPr="00872372">
        <w:trPr>
          <w:trHeight w:val="1158"/>
        </w:trPr>
        <w:tc>
          <w:tcPr>
            <w:tcW w:w="651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B34A36" w:rsidRDefault="006E20B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Радужная рыбка</w:t>
            </w:r>
          </w:p>
        </w:tc>
        <w:tc>
          <w:tcPr>
            <w:tcW w:w="1712" w:type="dxa"/>
            <w:shd w:val="clear" w:color="auto" w:fill="auto"/>
          </w:tcPr>
          <w:p w:rsidR="00B34A36" w:rsidRDefault="006E20B5">
            <w:pPr>
              <w:pStyle w:val="TableParagraph"/>
              <w:ind w:right="524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Лепка рельефная из пластилина</w:t>
            </w:r>
          </w:p>
        </w:tc>
        <w:tc>
          <w:tcPr>
            <w:tcW w:w="6229" w:type="dxa"/>
            <w:shd w:val="clear" w:color="auto" w:fill="auto"/>
          </w:tcPr>
          <w:p w:rsidR="00B34A36" w:rsidRDefault="006E20B5">
            <w:pPr>
              <w:pStyle w:val="TableParagraph"/>
              <w:ind w:left="104" w:right="102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Учить детей лепить рельефные картины. Закреплять умения и навыки в изображении пластилином рыбки. Добиваться гармоничного сочетания основных и дополнительных цветов.  Воспитывать эстетический вкус.</w:t>
            </w:r>
          </w:p>
        </w:tc>
      </w:tr>
      <w:tr w:rsidR="00B34A36">
        <w:trPr>
          <w:trHeight w:val="1564"/>
        </w:trPr>
        <w:tc>
          <w:tcPr>
            <w:tcW w:w="651" w:type="dxa"/>
            <w:shd w:val="clear" w:color="auto" w:fill="auto"/>
          </w:tcPr>
          <w:p w:rsidR="00B34A36" w:rsidRDefault="006E20B5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1726" w:type="dxa"/>
            <w:shd w:val="clear" w:color="auto" w:fill="auto"/>
          </w:tcPr>
          <w:p w:rsidR="00B34A36" w:rsidRDefault="006E20B5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000009"/>
                <w:sz w:val="24"/>
              </w:rPr>
              <w:t>Панда</w:t>
            </w:r>
          </w:p>
        </w:tc>
        <w:tc>
          <w:tcPr>
            <w:tcW w:w="1712" w:type="dxa"/>
            <w:shd w:val="clear" w:color="auto" w:fill="auto"/>
          </w:tcPr>
          <w:p w:rsidR="00B34A36" w:rsidRDefault="006E20B5">
            <w:pPr>
              <w:pStyle w:val="TableParagraph"/>
              <w:ind w:right="568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Аппликация. Картон. Цветная бумага. Ножницы. </w:t>
            </w:r>
            <w:r>
              <w:rPr>
                <w:color w:val="000009"/>
                <w:sz w:val="24"/>
              </w:rPr>
              <w:t xml:space="preserve">Клей. </w:t>
            </w:r>
          </w:p>
        </w:tc>
        <w:tc>
          <w:tcPr>
            <w:tcW w:w="6229" w:type="dxa"/>
            <w:shd w:val="clear" w:color="auto" w:fill="auto"/>
          </w:tcPr>
          <w:p w:rsidR="00B34A36" w:rsidRDefault="006E20B5">
            <w:pPr>
              <w:pStyle w:val="TableParagraph"/>
              <w:ind w:left="104" w:right="103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Сформировать представления детей о большой панде: внешнем виде. Продолжать учить детей действовать ножницами, вырезать фигуры овальной формы. Составлять фигуру животного из чстей. Развивать творческое воображение.</w:t>
            </w:r>
          </w:p>
        </w:tc>
      </w:tr>
    </w:tbl>
    <w:p w:rsidR="00B34A36" w:rsidRDefault="00B34A36">
      <w:pPr>
        <w:pStyle w:val="a8"/>
        <w:spacing w:before="4" w:after="240"/>
        <w:rPr>
          <w:b/>
          <w:lang w:val="ru-RU"/>
        </w:rPr>
      </w:pPr>
    </w:p>
    <w:p w:rsidR="00B34A36" w:rsidRDefault="006E20B5">
      <w:pPr>
        <w:spacing w:after="240"/>
        <w:ind w:left="562" w:right="520"/>
        <w:jc w:val="center"/>
        <w:rPr>
          <w:b/>
          <w:sz w:val="28"/>
        </w:rPr>
      </w:pPr>
      <w:r>
        <w:rPr>
          <w:b/>
          <w:color w:val="000009"/>
          <w:sz w:val="28"/>
        </w:rPr>
        <w:t>АПРЕЛЬ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684"/>
        <w:gridCol w:w="1680"/>
        <w:gridCol w:w="6238"/>
      </w:tblGrid>
      <w:tr w:rsidR="00B34A36">
        <w:trPr>
          <w:trHeight w:val="700"/>
        </w:trPr>
        <w:tc>
          <w:tcPr>
            <w:tcW w:w="713" w:type="dxa"/>
            <w:shd w:val="clear" w:color="auto" w:fill="auto"/>
          </w:tcPr>
          <w:p w:rsidR="00B34A36" w:rsidRDefault="006E20B5">
            <w:pPr>
              <w:pStyle w:val="TableParagraph"/>
              <w:spacing w:before="31"/>
              <w:ind w:left="222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684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84" w:right="355" w:firstLine="158"/>
              <w:rPr>
                <w:sz w:val="28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1680" w:type="dxa"/>
            <w:shd w:val="clear" w:color="auto" w:fill="auto"/>
          </w:tcPr>
          <w:p w:rsidR="00B34A36" w:rsidRDefault="006E20B5">
            <w:pPr>
              <w:pStyle w:val="TableParagraph"/>
              <w:spacing w:before="31"/>
              <w:ind w:left="341"/>
              <w:rPr>
                <w:sz w:val="28"/>
              </w:rPr>
            </w:pPr>
            <w:r>
              <w:rPr>
                <w:color w:val="000009"/>
                <w:sz w:val="28"/>
              </w:rPr>
              <w:t>Техника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spacing w:before="31"/>
              <w:ind w:left="1561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>
        <w:trPr>
          <w:trHeight w:val="609"/>
        </w:trPr>
        <w:tc>
          <w:tcPr>
            <w:tcW w:w="713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B34A36" w:rsidRDefault="006E20B5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color w:val="000009"/>
                <w:sz w:val="24"/>
              </w:rPr>
              <w:t>Мышка</w:t>
            </w:r>
          </w:p>
        </w:tc>
        <w:tc>
          <w:tcPr>
            <w:tcW w:w="1680" w:type="dxa"/>
            <w:shd w:val="clear" w:color="auto" w:fill="auto"/>
          </w:tcPr>
          <w:p w:rsidR="00B34A36" w:rsidRDefault="006E20B5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Рисование. Гуашь. Кисть.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991"/>
                <w:tab w:val="left" w:pos="1963"/>
                <w:tab w:val="left" w:pos="3440"/>
                <w:tab w:val="left" w:pos="4637"/>
                <w:tab w:val="left" w:pos="5512"/>
              </w:tabs>
              <w:ind w:left="106" w:right="103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Продолжать формирование у детей умение рисовать отдельные предметы. Учить</w:t>
            </w:r>
            <w:r>
              <w:rPr>
                <w:color w:val="000009"/>
                <w:sz w:val="24"/>
                <w:lang w:val="ru-RU"/>
              </w:rPr>
              <w:tab/>
              <w:t xml:space="preserve">детей закрашивать рисунки кистью, не выходя за пределы контура. Проводить широкие линии всей кистью, а точки - концом </w:t>
            </w:r>
            <w:r>
              <w:rPr>
                <w:color w:val="000009"/>
                <w:sz w:val="24"/>
                <w:lang w:val="ru-RU"/>
              </w:rPr>
              <w:lastRenderedPageBreak/>
              <w:t>ворса кисти. Обогащать представления детей о цветах и оттенках. Воспитывать аккуратность.</w:t>
            </w:r>
          </w:p>
        </w:tc>
      </w:tr>
      <w:tr w:rsidR="00B34A36">
        <w:trPr>
          <w:trHeight w:val="1159"/>
        </w:trPr>
        <w:tc>
          <w:tcPr>
            <w:tcW w:w="713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2</w:t>
            </w:r>
          </w:p>
        </w:tc>
        <w:tc>
          <w:tcPr>
            <w:tcW w:w="1684" w:type="dxa"/>
            <w:shd w:val="clear" w:color="auto" w:fill="auto"/>
          </w:tcPr>
          <w:p w:rsidR="00B34A36" w:rsidRDefault="006E20B5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color w:val="000009"/>
                <w:sz w:val="24"/>
              </w:rPr>
              <w:t>Веселые осьминожки</w:t>
            </w:r>
          </w:p>
        </w:tc>
        <w:tc>
          <w:tcPr>
            <w:tcW w:w="1680" w:type="dxa"/>
            <w:shd w:val="clear" w:color="auto" w:fill="auto"/>
          </w:tcPr>
          <w:p w:rsidR="00B34A36" w:rsidRDefault="006E20B5">
            <w:pPr>
              <w:pStyle w:val="TableParagraph"/>
              <w:ind w:left="108" w:right="470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Лепка из соленого теста. Бусинки.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Обогащать и расширять представления детей о морских обитателях. Закрепить навыки лепки из соленого теста.  </w:t>
            </w:r>
            <w:r>
              <w:rPr>
                <w:color w:val="000009"/>
                <w:sz w:val="24"/>
              </w:rPr>
              <w:t>Воспитывать навыки сотрудничества.</w:t>
            </w:r>
          </w:p>
        </w:tc>
      </w:tr>
      <w:tr w:rsidR="00B34A36" w:rsidRPr="00872372">
        <w:trPr>
          <w:trHeight w:val="1196"/>
        </w:trPr>
        <w:tc>
          <w:tcPr>
            <w:tcW w:w="713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223"/>
              </w:tabs>
              <w:ind w:left="105" w:right="96"/>
              <w:rPr>
                <w:sz w:val="24"/>
              </w:rPr>
            </w:pPr>
            <w:r>
              <w:rPr>
                <w:color w:val="000009"/>
                <w:sz w:val="24"/>
              </w:rPr>
              <w:t>Птички на дереве</w:t>
            </w:r>
          </w:p>
        </w:tc>
        <w:tc>
          <w:tcPr>
            <w:tcW w:w="1680" w:type="dxa"/>
            <w:shd w:val="clear" w:color="auto" w:fill="auto"/>
          </w:tcPr>
          <w:p w:rsidR="00B34A36" w:rsidRDefault="006E20B5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Аппликация с элементами рисования. Цыетной картон. </w:t>
            </w:r>
            <w:r>
              <w:rPr>
                <w:color w:val="000009"/>
                <w:sz w:val="24"/>
              </w:rPr>
              <w:t>Цветная бумага. Клей, ножницы.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Вызвать интерес к изображению птичек аппликативными техниками. Продолжать учить резать ножницами, самостоятельно регулируя длину разрезов.Развивать чувство цвета, формы, ритма.</w:t>
            </w:r>
          </w:p>
        </w:tc>
      </w:tr>
      <w:tr w:rsidR="00B34A36" w:rsidRPr="00872372">
        <w:trPr>
          <w:trHeight w:val="1196"/>
        </w:trPr>
        <w:tc>
          <w:tcPr>
            <w:tcW w:w="713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color w:val="000009"/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223"/>
              </w:tabs>
              <w:ind w:left="105" w:right="96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Цветущее дерево</w:t>
            </w:r>
          </w:p>
        </w:tc>
        <w:tc>
          <w:tcPr>
            <w:tcW w:w="1680" w:type="dxa"/>
            <w:shd w:val="clear" w:color="auto" w:fill="auto"/>
          </w:tcPr>
          <w:p w:rsidR="00B34A36" w:rsidRDefault="006E20B5">
            <w:pPr>
              <w:pStyle w:val="TableParagraph"/>
              <w:ind w:left="108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 xml:space="preserve">Рисование. Ватные палочки, кисть. Гуашь. </w:t>
            </w:r>
          </w:p>
        </w:tc>
        <w:tc>
          <w:tcPr>
            <w:tcW w:w="6238" w:type="dxa"/>
            <w:shd w:val="clear" w:color="auto" w:fill="auto"/>
          </w:tcPr>
          <w:p w:rsidR="00B34A36" w:rsidRDefault="006E20B5">
            <w:pPr>
              <w:pStyle w:val="TableParagraph"/>
              <w:ind w:left="106" w:right="95"/>
              <w:jc w:val="both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Закрепить умение рисовать дерево. передавать в рисунке образ природы. Продолжать учить пользоваться нетрадиционными средствами рисования. Закреплять знания детей о сезонных изменениях в природе.</w:t>
            </w:r>
          </w:p>
        </w:tc>
      </w:tr>
    </w:tbl>
    <w:p w:rsidR="00B34A36" w:rsidRDefault="00B34A36">
      <w:pPr>
        <w:spacing w:before="89" w:after="28"/>
        <w:ind w:left="562" w:right="525"/>
        <w:jc w:val="center"/>
        <w:rPr>
          <w:b/>
          <w:color w:val="000009"/>
          <w:sz w:val="28"/>
          <w:lang w:val="ru-RU"/>
        </w:rPr>
      </w:pPr>
    </w:p>
    <w:p w:rsidR="00B34A36" w:rsidRDefault="006E20B5">
      <w:pPr>
        <w:spacing w:before="89" w:after="240"/>
        <w:ind w:left="562" w:right="525"/>
        <w:jc w:val="center"/>
        <w:rPr>
          <w:b/>
          <w:sz w:val="28"/>
        </w:rPr>
      </w:pPr>
      <w:r>
        <w:rPr>
          <w:b/>
          <w:color w:val="000009"/>
          <w:sz w:val="28"/>
        </w:rPr>
        <w:t>МАЙ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661"/>
        <w:gridCol w:w="2502"/>
        <w:gridCol w:w="5510"/>
      </w:tblGrid>
      <w:tr w:rsidR="00B34A36">
        <w:trPr>
          <w:trHeight w:val="700"/>
        </w:trPr>
        <w:tc>
          <w:tcPr>
            <w:tcW w:w="64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89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</w:tc>
        <w:tc>
          <w:tcPr>
            <w:tcW w:w="1661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371" w:right="345" w:firstLine="158"/>
              <w:rPr>
                <w:sz w:val="28"/>
              </w:rPr>
            </w:pPr>
            <w:r>
              <w:rPr>
                <w:color w:val="000009"/>
                <w:sz w:val="28"/>
              </w:rPr>
              <w:t>Тема занятия</w:t>
            </w:r>
          </w:p>
        </w:tc>
        <w:tc>
          <w:tcPr>
            <w:tcW w:w="2502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751"/>
              <w:rPr>
                <w:sz w:val="28"/>
              </w:rPr>
            </w:pPr>
            <w:r>
              <w:rPr>
                <w:color w:val="000009"/>
                <w:sz w:val="28"/>
              </w:rPr>
              <w:t>Техника</w:t>
            </w:r>
          </w:p>
        </w:tc>
        <w:tc>
          <w:tcPr>
            <w:tcW w:w="5510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ind w:left="1194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Программное содержание</w:t>
            </w:r>
          </w:p>
        </w:tc>
      </w:tr>
      <w:tr w:rsidR="00B34A36">
        <w:trPr>
          <w:trHeight w:val="1158"/>
        </w:trPr>
        <w:tc>
          <w:tcPr>
            <w:tcW w:w="64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34A36" w:rsidRDefault="006E20B5">
            <w:pPr>
              <w:pStyle w:val="TableParagrap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Цыпленок</w:t>
            </w:r>
          </w:p>
          <w:p w:rsidR="00B34A36" w:rsidRDefault="006E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пасхальный</w:t>
            </w:r>
          </w:p>
        </w:tc>
        <w:tc>
          <w:tcPr>
            <w:tcW w:w="2502" w:type="dxa"/>
            <w:shd w:val="clear" w:color="auto" w:fill="auto"/>
          </w:tcPr>
          <w:p w:rsidR="00B34A36" w:rsidRDefault="006E20B5">
            <w:pPr>
              <w:pStyle w:val="TableParagrap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Аппликация. Картон. Фетр. Ножницы. Клей.</w:t>
            </w:r>
          </w:p>
        </w:tc>
        <w:tc>
          <w:tcPr>
            <w:tcW w:w="5510" w:type="dxa"/>
            <w:shd w:val="clear" w:color="auto" w:fill="auto"/>
          </w:tcPr>
          <w:p w:rsidR="00B34A36" w:rsidRDefault="006E20B5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Закреплять знания детей о народных православных праздниках. Развивать интерес к культуре предков.  </w:t>
            </w:r>
            <w:r>
              <w:rPr>
                <w:color w:val="000009"/>
                <w:sz w:val="24"/>
              </w:rPr>
              <w:t>Воспитывать у детей умение работать индивидуально.</w:t>
            </w:r>
          </w:p>
        </w:tc>
      </w:tr>
      <w:tr w:rsidR="00B34A36">
        <w:trPr>
          <w:trHeight w:val="882"/>
        </w:trPr>
        <w:tc>
          <w:tcPr>
            <w:tcW w:w="646" w:type="dxa"/>
            <w:shd w:val="clear" w:color="auto" w:fill="auto"/>
          </w:tcPr>
          <w:p w:rsidR="00B34A36" w:rsidRDefault="006E20B5">
            <w:pPr>
              <w:pStyle w:val="TableParagraph"/>
              <w:spacing w:before="28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B34A36" w:rsidRDefault="006E20B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Весна</w:t>
            </w:r>
          </w:p>
        </w:tc>
        <w:tc>
          <w:tcPr>
            <w:tcW w:w="2502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307"/>
              </w:tabs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Пластилинография.</w:t>
            </w:r>
          </w:p>
          <w:p w:rsidR="00B34A36" w:rsidRDefault="006E20B5">
            <w:pPr>
              <w:pStyle w:val="TableParagraph"/>
              <w:tabs>
                <w:tab w:val="left" w:pos="1307"/>
              </w:tabs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Пластиковый поднос. Картон. Пластилин. Стеки.</w:t>
            </w:r>
          </w:p>
        </w:tc>
        <w:tc>
          <w:tcPr>
            <w:tcW w:w="5510" w:type="dxa"/>
            <w:shd w:val="clear" w:color="auto" w:fill="auto"/>
          </w:tcPr>
          <w:p w:rsidR="00B34A36" w:rsidRDefault="006E20B5">
            <w:pPr>
              <w:pStyle w:val="TableParagraph"/>
              <w:ind w:left="104" w:right="103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Уточнять и расширять словарь по теме весна. Развивать умение изображать дерево и цветы с помощью пластилина. Развивать приемы раскатывания, сплющивания. Развивать мелкую моторику рук.</w:t>
            </w:r>
          </w:p>
        </w:tc>
      </w:tr>
      <w:tr w:rsidR="00B34A36">
        <w:trPr>
          <w:trHeight w:val="1713"/>
        </w:trPr>
        <w:tc>
          <w:tcPr>
            <w:tcW w:w="646" w:type="dxa"/>
            <w:shd w:val="clear" w:color="auto" w:fill="auto"/>
          </w:tcPr>
          <w:p w:rsidR="00B34A36" w:rsidRDefault="006E20B5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B34A36" w:rsidRDefault="006E20B5">
            <w:pPr>
              <w:pStyle w:val="TableParagraph"/>
              <w:tabs>
                <w:tab w:val="left" w:pos="147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Разноцветные бабочки</w:t>
            </w:r>
          </w:p>
        </w:tc>
        <w:tc>
          <w:tcPr>
            <w:tcW w:w="2502" w:type="dxa"/>
            <w:shd w:val="clear" w:color="auto" w:fill="auto"/>
          </w:tcPr>
          <w:p w:rsidR="00B34A36" w:rsidRDefault="006E20B5">
            <w:pPr>
              <w:pStyle w:val="TableParagraph"/>
              <w:ind w:right="798"/>
              <w:rPr>
                <w:sz w:val="24"/>
              </w:rPr>
            </w:pPr>
            <w:r>
              <w:rPr>
                <w:color w:val="000009"/>
                <w:sz w:val="24"/>
              </w:rPr>
              <w:t>Печать губкой. Гуашь.</w:t>
            </w:r>
          </w:p>
        </w:tc>
        <w:tc>
          <w:tcPr>
            <w:tcW w:w="5510" w:type="dxa"/>
            <w:shd w:val="clear" w:color="auto" w:fill="auto"/>
          </w:tcPr>
          <w:p w:rsidR="00B34A36" w:rsidRDefault="006E20B5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>Закреплять навыки печатания губкой. Совершенствовать технические навыки. Воспитывать положительное отношение ко всему живому</w:t>
            </w:r>
            <w:r>
              <w:rPr>
                <w:color w:val="000009"/>
                <w:sz w:val="24"/>
              </w:rPr>
              <w:t>.</w:t>
            </w:r>
          </w:p>
        </w:tc>
      </w:tr>
    </w:tbl>
    <w:p w:rsidR="00B34A36" w:rsidRDefault="00B34A36">
      <w:pPr>
        <w:pStyle w:val="a8"/>
        <w:rPr>
          <w:b/>
          <w:sz w:val="30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B34A36">
      <w:pPr>
        <w:pStyle w:val="a8"/>
        <w:spacing w:before="3"/>
        <w:rPr>
          <w:b/>
          <w:sz w:val="24"/>
        </w:rPr>
      </w:pPr>
    </w:p>
    <w:p w:rsidR="00B34A36" w:rsidRDefault="006E20B5">
      <w:pPr>
        <w:pStyle w:val="1"/>
      </w:pPr>
      <w:r>
        <w:rPr>
          <w:sz w:val="28"/>
        </w:rPr>
        <w:lastRenderedPageBreak/>
        <w:t xml:space="preserve">                                  </w:t>
      </w:r>
      <w:r>
        <w:t xml:space="preserve">     3. Организационный раздел</w:t>
      </w:r>
    </w:p>
    <w:p w:rsidR="00B34A36" w:rsidRDefault="00B34A36">
      <w:pPr>
        <w:spacing w:before="1" w:line="321" w:lineRule="exact"/>
        <w:ind w:leftChars="201" w:left="442"/>
        <w:jc w:val="center"/>
        <w:rPr>
          <w:b/>
          <w:sz w:val="32"/>
          <w:szCs w:val="32"/>
        </w:rPr>
      </w:pPr>
    </w:p>
    <w:p w:rsidR="00B34A36" w:rsidRDefault="006E20B5">
      <w:pPr>
        <w:pStyle w:val="2"/>
        <w:spacing w:line="360" w:lineRule="auto"/>
      </w:pPr>
      <w:bookmarkStart w:id="21" w:name="_Toc70367854"/>
      <w:r>
        <w:t>3.1 Структура деятельности</w:t>
      </w:r>
      <w:bookmarkEnd w:id="21"/>
    </w:p>
    <w:p w:rsidR="00B34A36" w:rsidRDefault="006E20B5">
      <w:pPr>
        <w:spacing w:before="1" w:line="360" w:lineRule="auto"/>
        <w:ind w:leftChars="201" w:left="442"/>
        <w:rPr>
          <w:sz w:val="28"/>
        </w:rPr>
      </w:pPr>
      <w:r>
        <w:rPr>
          <w:sz w:val="28"/>
        </w:rPr>
        <w:t>Форма проведения: мастер-класс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1. Художественное слово, проблемная задача для организации деятельности.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2. Правила поведения и правила работы с различными материалами.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3. Показ способа выполнения работы.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4. Выполнение работы детьми.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5. Анализ результатов работы.</w:t>
      </w:r>
    </w:p>
    <w:p w:rsidR="00B34A36" w:rsidRDefault="00B34A36">
      <w:pPr>
        <w:spacing w:before="1" w:line="360" w:lineRule="auto"/>
        <w:ind w:leftChars="201" w:left="442"/>
        <w:jc w:val="center"/>
        <w:rPr>
          <w:sz w:val="28"/>
          <w:lang w:val="ru-RU"/>
        </w:rPr>
      </w:pPr>
    </w:p>
    <w:p w:rsidR="00B34A36" w:rsidRDefault="006E20B5">
      <w:pPr>
        <w:pStyle w:val="2"/>
        <w:spacing w:line="360" w:lineRule="auto"/>
        <w:rPr>
          <w:lang w:val="ru-RU"/>
        </w:rPr>
      </w:pPr>
      <w:bookmarkStart w:id="22" w:name="_Toc70367855"/>
      <w:r>
        <w:rPr>
          <w:lang w:val="ru-RU"/>
        </w:rPr>
        <w:t>3.2 Сотрудничество с родителями</w:t>
      </w:r>
      <w:bookmarkEnd w:id="22"/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Родительские собрания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Мастер-классы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Выставки работ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Участие в конкурсах</w:t>
      </w:r>
    </w:p>
    <w:p w:rsidR="00B34A36" w:rsidRDefault="006E20B5">
      <w:pPr>
        <w:pStyle w:val="2"/>
        <w:spacing w:line="360" w:lineRule="auto"/>
        <w:rPr>
          <w:lang w:val="ru-RU"/>
        </w:rPr>
      </w:pPr>
      <w:bookmarkStart w:id="23" w:name="_Toc70367856"/>
      <w:r>
        <w:rPr>
          <w:lang w:val="ru-RU"/>
        </w:rPr>
        <w:t>3.3 Средства, необходимые для реализации программы</w:t>
      </w:r>
      <w:bookmarkEnd w:id="23"/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-гуашь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-гисти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-простые карандаши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-стаканчики для воды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-листы акварельной бумаги для рисования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-цветной картон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-одноразовые тарелки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-шпажки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-влажные и сухие салфетки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-пластилин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-соленое тесто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-бусины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-цветная соль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-бросовый материал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lastRenderedPageBreak/>
        <w:t>-клей ПВА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-доски для лепки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-цветная бумага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-фетр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-методические разработки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-конспекты занятий</w:t>
      </w:r>
    </w:p>
    <w:p w:rsidR="00B34A36" w:rsidRDefault="006E20B5">
      <w:pPr>
        <w:spacing w:before="1" w:line="360" w:lineRule="auto"/>
        <w:ind w:leftChars="201" w:left="442"/>
        <w:rPr>
          <w:sz w:val="28"/>
          <w:lang w:val="ru-RU"/>
        </w:rPr>
      </w:pPr>
      <w:r>
        <w:rPr>
          <w:sz w:val="28"/>
          <w:lang w:val="ru-RU"/>
        </w:rPr>
        <w:t>-картотеки упражений, приветствий, упражнений для пальчиковой гимнастики</w:t>
      </w:r>
    </w:p>
    <w:p w:rsidR="00B34A36" w:rsidRDefault="00B34A36">
      <w:pPr>
        <w:spacing w:before="1" w:line="321" w:lineRule="exact"/>
        <w:ind w:leftChars="27" w:left="59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ind w:leftChars="27" w:left="59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ind w:leftChars="27" w:left="59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ind w:leftChars="27" w:left="59"/>
        <w:rPr>
          <w:b/>
          <w:sz w:val="28"/>
          <w:lang w:val="ru-RU"/>
        </w:rPr>
      </w:pPr>
    </w:p>
    <w:p w:rsidR="00B34A36" w:rsidRDefault="00B34A36">
      <w:pPr>
        <w:spacing w:before="1" w:line="321" w:lineRule="exact"/>
        <w:ind w:leftChars="27" w:left="59"/>
        <w:rPr>
          <w:b/>
          <w:sz w:val="28"/>
          <w:lang w:val="ru-RU"/>
        </w:rPr>
      </w:pPr>
    </w:p>
    <w:p w:rsidR="00B34A36" w:rsidRDefault="006E20B5">
      <w:pPr>
        <w:pStyle w:val="2"/>
        <w:spacing w:after="240"/>
      </w:pPr>
      <w:bookmarkStart w:id="24" w:name="_Toc70367857"/>
      <w:r>
        <w:lastRenderedPageBreak/>
        <w:t>3.4 Методическое обеспечение</w:t>
      </w:r>
      <w:bookmarkEnd w:id="24"/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ind w:right="1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Акуненок Т.С. Использование в ДОУ приемов нетрадиционного рисования // Дошкольное образование. – 2010. -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№18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Давыдова Г.Н. Нетрадиционные техники рисования Часть 1.-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М.:Издательство</w:t>
      </w:r>
    </w:p>
    <w:p w:rsidR="00B34A36" w:rsidRDefault="006E20B5">
      <w:pPr>
        <w:spacing w:line="360" w:lineRule="auto"/>
        <w:ind w:left="944"/>
        <w:rPr>
          <w:sz w:val="28"/>
          <w:szCs w:val="28"/>
        </w:rPr>
      </w:pPr>
      <w:r>
        <w:rPr>
          <w:sz w:val="28"/>
          <w:szCs w:val="28"/>
        </w:rPr>
        <w:t>«Скрипторий 2003,2013.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Давыдова Г.Н. Нетрадиционные техники рисования Часть 2.-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М.:Издательство</w:t>
      </w:r>
    </w:p>
    <w:p w:rsidR="00B34A36" w:rsidRDefault="006E20B5">
      <w:pPr>
        <w:spacing w:line="360" w:lineRule="auto"/>
        <w:ind w:left="944"/>
        <w:rPr>
          <w:sz w:val="28"/>
          <w:szCs w:val="28"/>
        </w:rPr>
      </w:pPr>
      <w:r>
        <w:rPr>
          <w:sz w:val="28"/>
          <w:szCs w:val="28"/>
        </w:rPr>
        <w:t>«Скрипторий 2003»,2013.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ind w:right="1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Казакова Р.Г. Рисование с детьми дошкольного возраста: нетрадиционные техники, планирование, конспекты занятий.– </w:t>
      </w:r>
      <w:r>
        <w:rPr>
          <w:sz w:val="28"/>
          <w:szCs w:val="28"/>
        </w:rPr>
        <w:t>М.,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ind w:right="6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Комарова Т.С. Изобразительная деятельность: Обучение детей техническим навыкам</w:t>
      </w:r>
      <w:r>
        <w:rPr>
          <w:spacing w:val="-2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умениям. //Дошкольное воспитание, 1991,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№2.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Лыкова И. А. Изобразительная деятельность в детском саду. -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Москва.2007.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ind w:right="9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ind w:right="4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Цквитария Т.А. Нетрадиционные техники рисования. Интегрированные заняти в ДОУ. – М.: ТЦ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Сфера,2011.</w:t>
      </w:r>
    </w:p>
    <w:p w:rsidR="00B34A36" w:rsidRDefault="006E20B5">
      <w:pPr>
        <w:pStyle w:val="a5"/>
        <w:numPr>
          <w:ilvl w:val="0"/>
          <w:numId w:val="5"/>
        </w:num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Швайко Г. С. Занятия по изобразительной деятельности в детском саду.- </w:t>
      </w:r>
      <w:r>
        <w:rPr>
          <w:sz w:val="28"/>
          <w:szCs w:val="28"/>
        </w:rPr>
        <w:t>Москва.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B34A36">
      <w:pPr>
        <w:rPr>
          <w:b/>
          <w:bCs/>
          <w:sz w:val="28"/>
          <w:szCs w:val="28"/>
        </w:rPr>
      </w:pPr>
    </w:p>
    <w:p w:rsidR="00B34A36" w:rsidRDefault="006E20B5">
      <w:pPr>
        <w:pStyle w:val="2"/>
        <w:spacing w:after="240"/>
      </w:pPr>
      <w:bookmarkStart w:id="25" w:name="_Toc70367858"/>
      <w:r>
        <w:lastRenderedPageBreak/>
        <w:t>3.5 Оценочные материалы (мониторинг)</w:t>
      </w:r>
      <w:bookmarkEnd w:id="25"/>
    </w:p>
    <w:p w:rsidR="00B34A36" w:rsidRDefault="006E20B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начале и в конце курса проводится мониторинг знаний и умений воспитанников.</w:t>
      </w:r>
    </w:p>
    <w:p w:rsidR="00B34A36" w:rsidRDefault="006E20B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Наблюдение за поведением ребенка в процессе деятельности.</w:t>
      </w:r>
    </w:p>
    <w:p w:rsidR="00B34A36" w:rsidRDefault="006E20B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Проявление ребенком искренности, непосредственности, интереса, творческого воображения.</w:t>
      </w:r>
    </w:p>
    <w:p w:rsidR="00B34A36" w:rsidRDefault="006E20B5">
      <w:pPr>
        <w:spacing w:line="360" w:lineRule="auto"/>
        <w:rPr>
          <w:sz w:val="28"/>
          <w:szCs w:val="28"/>
          <w:lang w:val="ru-RU"/>
        </w:rPr>
        <w:sectPr w:rsidR="00B34A36">
          <w:pgSz w:w="11910" w:h="16840"/>
          <w:pgMar w:top="1120" w:right="660" w:bottom="280" w:left="700" w:header="720" w:footer="720" w:gutter="0"/>
          <w:cols w:space="720"/>
          <w:docGrid w:linePitch="360"/>
        </w:sectPr>
      </w:pPr>
      <w:r>
        <w:rPr>
          <w:sz w:val="28"/>
          <w:szCs w:val="28"/>
          <w:lang w:val="ru-RU"/>
        </w:rPr>
        <w:t>- Соответствие результатов художественно-творческой деятельности элементарным художественным требованиям.</w:t>
      </w:r>
    </w:p>
    <w:p w:rsidR="00B34A36" w:rsidRDefault="006E20B5">
      <w:pPr>
        <w:pStyle w:val="1"/>
        <w:ind w:left="0"/>
        <w:rPr>
          <w:sz w:val="17"/>
          <w:lang w:val="ru-RU"/>
        </w:rPr>
        <w:sectPr w:rsidR="00B34A36">
          <w:pgSz w:w="11910" w:h="16840"/>
          <w:pgMar w:top="1580" w:right="660" w:bottom="280" w:left="700" w:header="720" w:footer="720" w:gutter="0"/>
          <w:cols w:space="720"/>
          <w:docGrid w:linePitch="360"/>
        </w:sectPr>
      </w:pPr>
      <w:bookmarkStart w:id="26" w:name="_Toc70367859"/>
      <w:r>
        <w:rPr>
          <w:lang w:val="ru-RU"/>
        </w:rPr>
        <w:lastRenderedPageBreak/>
        <w:t>ПРИЛОЖЕНИЕ - образцы работ для проведения занятий</w:t>
      </w:r>
      <w:bookmarkEnd w:id="26"/>
    </w:p>
    <w:p w:rsidR="00B34A36" w:rsidRDefault="00B34A36">
      <w:pPr>
        <w:pStyle w:val="a8"/>
        <w:spacing w:before="4"/>
        <w:rPr>
          <w:sz w:val="17"/>
          <w:lang w:val="ru-RU"/>
        </w:rPr>
      </w:pPr>
    </w:p>
    <w:sectPr w:rsidR="00B34A36" w:rsidSect="00B34A36">
      <w:pgSz w:w="11910" w:h="16840"/>
      <w:pgMar w:top="1580" w:right="660" w:bottom="28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17" w:rsidRDefault="00B26317" w:rsidP="00B34A36">
      <w:r>
        <w:separator/>
      </w:r>
    </w:p>
  </w:endnote>
  <w:endnote w:type="continuationSeparator" w:id="0">
    <w:p w:rsidR="00B26317" w:rsidRDefault="00B26317" w:rsidP="00B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5" w:rsidRDefault="002720C1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6E20B5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72372" w:rsidRPr="00872372">
      <w:rPr>
        <w:noProof/>
        <w:sz w:val="28"/>
        <w:szCs w:val="28"/>
        <w:lang w:val="ru-RU"/>
      </w:rPr>
      <w:t>2</w:t>
    </w:r>
    <w:r>
      <w:rPr>
        <w:sz w:val="28"/>
        <w:szCs w:val="28"/>
      </w:rPr>
      <w:fldChar w:fldCharType="end"/>
    </w:r>
  </w:p>
  <w:p w:rsidR="006E20B5" w:rsidRDefault="006E20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17" w:rsidRDefault="00B26317" w:rsidP="00B34A36">
      <w:r>
        <w:separator/>
      </w:r>
    </w:p>
  </w:footnote>
  <w:footnote w:type="continuationSeparator" w:id="0">
    <w:p w:rsidR="00B26317" w:rsidRDefault="00B26317" w:rsidP="00B3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E16"/>
    <w:multiLevelType w:val="hybridMultilevel"/>
    <w:tmpl w:val="2F86AD40"/>
    <w:lvl w:ilvl="0" w:tplc="1C621BEE">
      <w:numFmt w:val="bullet"/>
      <w:lvlText w:val=""/>
      <w:lvlJc w:val="left"/>
      <w:pPr>
        <w:ind w:left="944" w:hanging="348"/>
      </w:pPr>
      <w:rPr>
        <w:rFonts w:ascii="Symbol" w:eastAsia="Symbol" w:hAnsi="Symbol" w:cs="Symbol" w:hint="default"/>
        <w:color w:val="000009"/>
        <w:w w:val="100"/>
        <w:position w:val="2"/>
        <w:sz w:val="22"/>
        <w:szCs w:val="22"/>
      </w:rPr>
    </w:lvl>
    <w:lvl w:ilvl="1" w:tplc="E2FEF070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A36273E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B9821E5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AE56B074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C090E850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E8800604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311A3070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B22E2116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1">
    <w:nsid w:val="4EA26974"/>
    <w:multiLevelType w:val="hybridMultilevel"/>
    <w:tmpl w:val="B010D404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51D23C2D"/>
    <w:multiLevelType w:val="hybridMultilevel"/>
    <w:tmpl w:val="8B36FC16"/>
    <w:lvl w:ilvl="0" w:tplc="88220F48">
      <w:numFmt w:val="bullet"/>
      <w:lvlText w:val=""/>
      <w:lvlJc w:val="left"/>
      <w:pPr>
        <w:ind w:left="224" w:hanging="709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1" w:tplc="971C7C02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color w:val="000009"/>
        <w:w w:val="100"/>
        <w:position w:val="2"/>
        <w:sz w:val="22"/>
        <w:szCs w:val="22"/>
      </w:rPr>
    </w:lvl>
    <w:lvl w:ilvl="2" w:tplc="D17E5FCC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73723E92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B9987264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C09A7654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F30011E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7E227EE8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498F9A0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3">
    <w:nsid w:val="6E2664E0"/>
    <w:multiLevelType w:val="hybridMultilevel"/>
    <w:tmpl w:val="3EBE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1B3F"/>
    <w:multiLevelType w:val="hybridMultilevel"/>
    <w:tmpl w:val="DAE87066"/>
    <w:lvl w:ilvl="0" w:tplc="71821C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6E8A7DE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80B63CD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98C67DB0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36ACE2B2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7D7EC65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C07015C0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A9849E6E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90069A4C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A36"/>
    <w:rsid w:val="001C6090"/>
    <w:rsid w:val="002720C1"/>
    <w:rsid w:val="006E20B5"/>
    <w:rsid w:val="00872372"/>
    <w:rsid w:val="00B26317"/>
    <w:rsid w:val="00B34A36"/>
    <w:rsid w:val="00E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1">
    <w:name w:val="heading 1"/>
    <w:basedOn w:val="a"/>
    <w:qFormat/>
    <w:rsid w:val="00B34A36"/>
    <w:pPr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nhideWhenUsed/>
    <w:qFormat/>
    <w:rsid w:val="00B34A36"/>
    <w:pPr>
      <w:ind w:left="562" w:right="52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sid w:val="00B34A36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"/>
    <w:qFormat/>
    <w:rsid w:val="00B34A36"/>
    <w:pPr>
      <w:spacing w:before="27"/>
      <w:ind w:left="107"/>
    </w:pPr>
  </w:style>
  <w:style w:type="paragraph" w:styleId="a4">
    <w:name w:val="footer"/>
    <w:basedOn w:val="a"/>
    <w:unhideWhenUsed/>
    <w:rsid w:val="00B34A36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B34A36"/>
    <w:pPr>
      <w:ind w:left="944" w:hanging="360"/>
    </w:pPr>
  </w:style>
  <w:style w:type="paragraph" w:styleId="a6">
    <w:name w:val="TOC Heading"/>
    <w:basedOn w:val="1"/>
    <w:next w:val="a"/>
    <w:unhideWhenUsed/>
    <w:qFormat/>
    <w:rsid w:val="00B34A3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lang w:val="ru-RU" w:eastAsia="ru-RU"/>
    </w:rPr>
  </w:style>
  <w:style w:type="paragraph" w:styleId="20">
    <w:name w:val="toc 2"/>
    <w:basedOn w:val="a"/>
    <w:next w:val="a"/>
    <w:autoRedefine/>
    <w:unhideWhenUsed/>
    <w:rsid w:val="00B34A36"/>
    <w:pPr>
      <w:widowControl/>
      <w:autoSpaceDE/>
      <w:autoSpaceDN/>
      <w:spacing w:after="100" w:line="259" w:lineRule="auto"/>
      <w:ind w:left="220"/>
    </w:pPr>
    <w:rPr>
      <w:rFonts w:ascii="Calibri" w:eastAsia="Calibri" w:hAnsi="Calibri"/>
      <w:lang w:val="ru-RU"/>
    </w:rPr>
  </w:style>
  <w:style w:type="character" w:styleId="a7">
    <w:name w:val="Hyperlink"/>
    <w:unhideWhenUsed/>
    <w:rsid w:val="00B34A36"/>
    <w:rPr>
      <w:color w:val="0563C1"/>
      <w:u w:val="single"/>
    </w:rPr>
  </w:style>
  <w:style w:type="paragraph" w:styleId="10">
    <w:name w:val="toc 1"/>
    <w:basedOn w:val="a"/>
    <w:next w:val="a"/>
    <w:autoRedefine/>
    <w:unhideWhenUsed/>
    <w:rsid w:val="00B34A36"/>
    <w:pPr>
      <w:widowControl/>
      <w:tabs>
        <w:tab w:val="right" w:leader="dot" w:pos="10540"/>
      </w:tabs>
      <w:autoSpaceDE/>
      <w:autoSpaceDN/>
      <w:spacing w:after="100" w:line="259" w:lineRule="auto"/>
      <w:jc w:val="both"/>
    </w:pPr>
    <w:rPr>
      <w:rFonts w:ascii="Calibri" w:eastAsia="Calibri" w:hAnsi="Calibri"/>
      <w:lang w:val="ru-RU"/>
    </w:rPr>
  </w:style>
  <w:style w:type="paragraph" w:styleId="a8">
    <w:name w:val="Body Text"/>
    <w:basedOn w:val="a"/>
    <w:qFormat/>
    <w:rsid w:val="00B34A3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2020-11-04T18:26:00Z</cp:lastPrinted>
  <dcterms:created xsi:type="dcterms:W3CDTF">2020-10-19T18:15:00Z</dcterms:created>
  <dcterms:modified xsi:type="dcterms:W3CDTF">2021-05-13T13:30:00Z</dcterms:modified>
  <cp:version>0900.0000.01</cp:version>
</cp:coreProperties>
</file>